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3" w:rsidRPr="0010233A" w:rsidRDefault="00B33DD3" w:rsidP="00B33D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3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ЛУКАШКИН-ЯРСКОГО СЕЛЬСКОГО ПОСЕЛЕНИЯ АЛЕКСАНДРОВСКОГО РАЙОНА ТОМСКОЙ ОБЛАСТИ</w:t>
      </w:r>
    </w:p>
    <w:p w:rsidR="00B33DD3" w:rsidRPr="0010233A" w:rsidRDefault="00B33DD3" w:rsidP="00B33DD3">
      <w:pPr>
        <w:tabs>
          <w:tab w:val="left" w:pos="89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DD3" w:rsidRPr="0010233A" w:rsidRDefault="00B33DD3" w:rsidP="00B33DD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3DD3" w:rsidRPr="0010233A" w:rsidRDefault="00B33DD3" w:rsidP="00B33D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233A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B33DD3" w:rsidRPr="0010233A" w:rsidRDefault="00B33DD3" w:rsidP="00B33D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33DD3" w:rsidRPr="0010233A" w:rsidRDefault="00B33DD3" w:rsidP="00B33D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0233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0233A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r w:rsidRPr="0010233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 w:rsidRPr="0010233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Лукашкин Яр</w:t>
      </w: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 дополнений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Устав муниципального образования «Лукашкин-Ярское сельское поселение» Александровского района Томской области</w:t>
      </w:r>
    </w:p>
    <w:p w:rsidR="00D0181F" w:rsidRDefault="00D0181F" w:rsidP="00D018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14 марта 2022 № 60-ФЗ "О внесении изменений в отдельные законодательные акты Российской Федерации", в целях приведения Устава муниципального образования «Лукашкин-Ярское сельское поселение» в соответствие с действующим законодательством, Совет Лукашкин-Ярского сельского поселения РЕШИЛ: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в Устав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«Лукашкин-Ярское сельское поселение» следующие изменения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дополнения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1.1. Ч</w:t>
      </w:r>
      <w:r>
        <w:rPr>
          <w:rFonts w:ascii="Times New Roman" w:hAnsi="Times New Roman"/>
          <w:b/>
          <w:sz w:val="24"/>
          <w:szCs w:val="24"/>
        </w:rPr>
        <w:t xml:space="preserve">асть 5 статьи 3 Устава изложить в следующей редакции: 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  <w:proofErr w:type="gramEnd"/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массовой информации, осуществляющим официальное опубликование правовых актов органов местного самоуправления Лукашкин-Ярского сельского поселения, а также ежегодного отчета Главы поселения о своей деятельности, обязательных к официальному опубликованию в средствах массовой информации, является районная газета «Северянка».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Дополнительными источником опубликования является портал Минюста России «Нормативные правовые акты в Российской Федерации» (http://pravominjust.ru, http://право-минюст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ф, регистрация в качестве сетевого издания Эл № ФС77-72471 от 05.03.2018).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E716F" w:rsidRDefault="000E716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E716F">
        <w:rPr>
          <w:rFonts w:ascii="Times New Roman" w:hAnsi="Times New Roman"/>
          <w:sz w:val="24"/>
          <w:szCs w:val="24"/>
        </w:rPr>
        <w:t xml:space="preserve">Муниципальные правовые акты, а также соглашения, заключаемые между органами местного самоуправления, могут подлежать размещению на официальном </w:t>
      </w:r>
      <w:r>
        <w:rPr>
          <w:rFonts w:ascii="Times New Roman" w:hAnsi="Times New Roman"/>
          <w:sz w:val="24"/>
          <w:szCs w:val="24"/>
        </w:rPr>
        <w:t>сайте органов местного самоуправления Лукашкин-Ярского сельского поселения Александровского района Томской области (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http://alsluk.ru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0E716F">
        <w:rPr>
          <w:rFonts w:ascii="Times New Roman" w:hAnsi="Times New Roman"/>
          <w:sz w:val="24"/>
          <w:szCs w:val="24"/>
        </w:rPr>
        <w:t xml:space="preserve">и обнародованию путём их размещения на информационных стендах </w:t>
      </w:r>
      <w:r>
        <w:rPr>
          <w:rFonts w:ascii="Times New Roman" w:hAnsi="Times New Roman"/>
          <w:sz w:val="24"/>
          <w:szCs w:val="24"/>
        </w:rPr>
        <w:t xml:space="preserve">в здании библиотеки с. Лукашкин Яр,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ентральная</w:t>
      </w:r>
      <w:proofErr w:type="spellEnd"/>
      <w:r>
        <w:rPr>
          <w:rFonts w:ascii="Times New Roman" w:hAnsi="Times New Roman"/>
          <w:sz w:val="24"/>
          <w:szCs w:val="24"/>
        </w:rPr>
        <w:t>, д.16.».</w:t>
      </w:r>
    </w:p>
    <w:p w:rsidR="00D0181F" w:rsidRDefault="00D0181F" w:rsidP="000E716F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1.2. Статью 23 Устава дополнить частью 4.1 следующего содержания:</w:t>
      </w:r>
    </w:p>
    <w:p w:rsidR="00D0181F" w:rsidRDefault="00D0181F" w:rsidP="00D0181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«4.1. </w:t>
      </w:r>
      <w:proofErr w:type="gramStart"/>
      <w:r>
        <w:rPr>
          <w:color w:val="000000"/>
        </w:rPr>
        <w:t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color w:val="000000"/>
        </w:rPr>
        <w:t xml:space="preserve"> обязанностей признается следствием не зависящих от указанных лиц обстоятельств 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, предусмотренном частями 3 - 6 </w:t>
      </w:r>
      <w:r>
        <w:rPr>
          <w:color w:val="000000"/>
        </w:rPr>
        <w:lastRenderedPageBreak/>
        <w:t>статьи 13 Федерального закона от 25 декабря 2008 года № 273-ФЗ «О противодействии коррупции».».</w:t>
      </w:r>
    </w:p>
    <w:p w:rsidR="00D0181F" w:rsidRDefault="00D0181F" w:rsidP="00D0181F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1.3. Статью 27 Устава дополнить частью 8.4 следующего содержания: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«8.4.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обязанностей признается следствием не зависящих от него обстоятельств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предусмотренном частями 3 - 6 статьи 13 Федерального закона от 25 декабря 2008 года № 273-ФЗ «О противодействии коррупции».».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NewRomanPSMT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/>
          <w:b/>
          <w:sz w:val="24"/>
          <w:szCs w:val="24"/>
        </w:rPr>
        <w:t>Пункт 12 части 1 статьи 6 изложить в новой редакции: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«12) осуществление международных и внешнеэкономических связей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Федерации»;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1.5. Часть 1 статьи 11 дополнить пунктом 4 следующего содержания: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«4)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законом Томской области на части территории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населенного пункта, входящего в состав поселения, либо расположенного на межселенной территории в границах муниципального района, по вопросу введения и использования средств самообложения граждан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данной части территории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населенного пункта»;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1.6. В части 8.3 статьи 27</w:t>
      </w:r>
      <w:r>
        <w:rPr>
          <w:rFonts w:ascii="Times New Roman" w:eastAsia="Times New Roman" w:hAnsi="Times New Roman"/>
          <w:sz w:val="24"/>
          <w:szCs w:val="24"/>
        </w:rPr>
        <w:t xml:space="preserve"> слова «(представительных) органов государственной власти» заменить словом «органов».</w:t>
      </w:r>
    </w:p>
    <w:p w:rsidR="00370AE7" w:rsidRDefault="00370AE7" w:rsidP="00D0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370AE7">
        <w:rPr>
          <w:rFonts w:ascii="Times New Roman" w:eastAsia="Times New Roman" w:hAnsi="Times New Roman"/>
          <w:b/>
          <w:sz w:val="24"/>
          <w:szCs w:val="24"/>
        </w:rPr>
        <w:t>1.7. В части 5 статьи 28</w:t>
      </w:r>
      <w:r>
        <w:rPr>
          <w:rFonts w:ascii="Times New Roman" w:eastAsia="Times New Roman" w:hAnsi="Times New Roman"/>
          <w:sz w:val="24"/>
          <w:szCs w:val="24"/>
        </w:rPr>
        <w:t xml:space="preserve"> слова «, </w:t>
      </w:r>
      <w:r w:rsidRPr="00370AE7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 свои полномочия на постоянной основе</w:t>
      </w:r>
      <w:proofErr w:type="gramStart"/>
      <w:r w:rsidRPr="00370A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исключить.</w:t>
      </w:r>
    </w:p>
    <w:p w:rsidR="00280454" w:rsidRPr="00280454" w:rsidRDefault="00280454" w:rsidP="00280454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</w:rPr>
        <w:tab/>
      </w:r>
      <w:proofErr w:type="gramStart"/>
      <w:r w:rsidRPr="00280454">
        <w:rPr>
          <w:rFonts w:ascii="Times New Roman" w:eastAsia="Times New Roman" w:hAnsi="Times New Roman"/>
          <w:b/>
          <w:sz w:val="24"/>
          <w:szCs w:val="24"/>
        </w:rPr>
        <w:t>1.8</w:t>
      </w:r>
      <w:r w:rsidRPr="0028045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80454">
        <w:rPr>
          <w:rFonts w:ascii="Times New Roman" w:hAnsi="Times New Roman"/>
          <w:b/>
          <w:bCs/>
          <w:sz w:val="24"/>
          <w:szCs w:val="24"/>
          <w:lang w:eastAsia="ru-RU"/>
        </w:rPr>
        <w:t>В части 5 статьи 9 Устава слова</w:t>
      </w:r>
      <w:r w:rsidRPr="00280454">
        <w:rPr>
          <w:rFonts w:ascii="Times New Roman" w:hAnsi="Times New Roman"/>
          <w:sz w:val="24"/>
          <w:szCs w:val="24"/>
          <w:lang w:eastAsia="ru-RU"/>
        </w:rPr>
        <w:t xml:space="preserve"> « После принятия решения о регистрации инициативной группы избирательная комиссия, организующая подготовку и проведение муниципальных выборов, выдает инициативной группе регистрационное свидетельство, форма которого утверждается избирательной комиссией, организующей подготовку и проведение муниципальных выборов, а также публикует информацию о регистрации инициативной группы в официальном печатном издании органов местного самоуправления.» </w:t>
      </w:r>
      <w:r w:rsidRPr="00280454">
        <w:rPr>
          <w:rFonts w:ascii="Times New Roman" w:hAnsi="Times New Roman"/>
          <w:b/>
          <w:bCs/>
          <w:sz w:val="24"/>
          <w:szCs w:val="24"/>
          <w:lang w:eastAsia="ru-RU"/>
        </w:rPr>
        <w:t>исключить.</w:t>
      </w:r>
      <w:proofErr w:type="gramEnd"/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Поручить Главе муниципального образования «Лукашкин-Ярское сельское поселение» направить настоящее решение в Управление Министерства юстиции Российской Федерации по Томской области для государственной регистрации изменений и дополнений в Устав муниципального образования «Лукашкин-Ярское сельское поселение» в установленном федеральным законом порядке.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Опубликовать (обнародовать) данное решение в установленном Уставом муниципального образования «Лукашкин-Ярское сельское поселение»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его регистрации в Управлении Министерства юстиции Российской Федерации по Томской области.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Лукашкин-Ярского сельского поселения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Н.А.Былин</w:t>
      </w:r>
      <w:proofErr w:type="spellEnd"/>
    </w:p>
    <w:p w:rsidR="00D0181F" w:rsidRDefault="00D0181F" w:rsidP="00D0181F"/>
    <w:p w:rsidR="00D0181F" w:rsidRDefault="00D0181F" w:rsidP="00D0181F"/>
    <w:p w:rsidR="00D0181F" w:rsidRDefault="00D0181F" w:rsidP="00D0181F"/>
    <w:p w:rsidR="00D0181F" w:rsidRDefault="00D0181F" w:rsidP="00D0181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7F8" w:rsidRDefault="005B77F8"/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F"/>
    <w:rsid w:val="000E716F"/>
    <w:rsid w:val="00154D66"/>
    <w:rsid w:val="001D059F"/>
    <w:rsid w:val="00280454"/>
    <w:rsid w:val="00370AE7"/>
    <w:rsid w:val="005B77F8"/>
    <w:rsid w:val="007C23CD"/>
    <w:rsid w:val="00B33DD3"/>
    <w:rsid w:val="00BF7840"/>
    <w:rsid w:val="00C90240"/>
    <w:rsid w:val="00D0181F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0181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181F"/>
    <w:rPr>
      <w:rFonts w:ascii="Calibri" w:eastAsia="Calibri" w:hAnsi="Calibri"/>
      <w:sz w:val="22"/>
      <w:szCs w:val="22"/>
    </w:rPr>
  </w:style>
  <w:style w:type="paragraph" w:customStyle="1" w:styleId="normalweb">
    <w:name w:val="normalweb"/>
    <w:basedOn w:val="a"/>
    <w:uiPriority w:val="99"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0181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181F"/>
    <w:rPr>
      <w:rFonts w:ascii="Calibri" w:eastAsia="Calibri" w:hAnsi="Calibri"/>
      <w:sz w:val="22"/>
      <w:szCs w:val="22"/>
    </w:rPr>
  </w:style>
  <w:style w:type="paragraph" w:customStyle="1" w:styleId="normalweb">
    <w:name w:val="normalweb"/>
    <w:basedOn w:val="a"/>
    <w:uiPriority w:val="99"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sl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2023-08-17T07:31:00Z</dcterms:created>
  <dcterms:modified xsi:type="dcterms:W3CDTF">2023-09-29T03:05:00Z</dcterms:modified>
</cp:coreProperties>
</file>