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BA03E" w14:textId="6C61E76B" w:rsidR="0073622E" w:rsidRPr="00914E48" w:rsidRDefault="00F11E74" w:rsidP="0073622E">
      <w:pPr>
        <w:spacing w:after="0" w:line="240" w:lineRule="auto"/>
        <w:jc w:val="center"/>
        <w:rPr>
          <w:rFonts w:ascii="Arial" w:eastAsia="Times New Roman" w:hAnsi="Arial" w:cs="Arial"/>
          <w:lang w:eastAsia="ru-RU"/>
        </w:rPr>
      </w:pPr>
      <w:r w:rsidRPr="00914E48">
        <w:rPr>
          <w:rFonts w:ascii="Arial" w:eastAsia="Times New Roman" w:hAnsi="Arial" w:cs="Arial"/>
          <w:lang w:eastAsia="ru-RU"/>
        </w:rPr>
        <w:t>АДМИНИСТРАЦИЯ ЛУКАШКИН</w:t>
      </w:r>
      <w:r w:rsidR="0073622E" w:rsidRPr="00914E48">
        <w:rPr>
          <w:rFonts w:ascii="Arial" w:eastAsia="Times New Roman" w:hAnsi="Arial" w:cs="Arial"/>
          <w:lang w:eastAsia="ru-RU"/>
        </w:rPr>
        <w:t xml:space="preserve">-ЯРСКОГО СЕЛЬСКОГО ПОСЕЛЕНИЯ                               </w:t>
      </w:r>
    </w:p>
    <w:p w14:paraId="504F5884" w14:textId="7898857B" w:rsidR="0073622E" w:rsidRPr="00914E48" w:rsidRDefault="0073622E" w:rsidP="0073622E">
      <w:pPr>
        <w:spacing w:after="0" w:line="240" w:lineRule="auto"/>
        <w:jc w:val="center"/>
        <w:rPr>
          <w:rFonts w:ascii="Arial" w:eastAsia="Times New Roman" w:hAnsi="Arial" w:cs="Arial"/>
          <w:lang w:eastAsia="ru-RU"/>
        </w:rPr>
      </w:pPr>
      <w:r w:rsidRPr="00914E48">
        <w:rPr>
          <w:rFonts w:ascii="Arial" w:eastAsia="Times New Roman" w:hAnsi="Arial" w:cs="Arial"/>
          <w:bCs/>
          <w:lang w:eastAsia="ru-RU"/>
        </w:rPr>
        <w:t xml:space="preserve">АЛЕКСАНДРОВСКОГО </w:t>
      </w:r>
      <w:r w:rsidR="00F11E74" w:rsidRPr="00914E48">
        <w:rPr>
          <w:rFonts w:ascii="Arial" w:eastAsia="Times New Roman" w:hAnsi="Arial" w:cs="Arial"/>
          <w:bCs/>
          <w:lang w:eastAsia="ru-RU"/>
        </w:rPr>
        <w:t>РАЙОНА ТОМСКОЙ</w:t>
      </w:r>
      <w:r w:rsidRPr="00914E48">
        <w:rPr>
          <w:rFonts w:ascii="Arial" w:eastAsia="Times New Roman" w:hAnsi="Arial" w:cs="Arial"/>
          <w:bCs/>
          <w:lang w:eastAsia="ru-RU"/>
        </w:rPr>
        <w:t xml:space="preserve"> ОБЛАСТИ                             </w:t>
      </w:r>
    </w:p>
    <w:p w14:paraId="0F03B2AC" w14:textId="77777777" w:rsidR="0073622E" w:rsidRPr="00914E48" w:rsidRDefault="0073622E" w:rsidP="0073622E">
      <w:pPr>
        <w:spacing w:after="0" w:line="240" w:lineRule="auto"/>
        <w:jc w:val="center"/>
        <w:rPr>
          <w:rFonts w:ascii="Arial" w:eastAsia="Times New Roman" w:hAnsi="Arial" w:cs="Arial"/>
          <w:lang w:eastAsia="ru-RU"/>
        </w:rPr>
      </w:pPr>
    </w:p>
    <w:p w14:paraId="1BEA277C" w14:textId="77777777" w:rsidR="0073622E" w:rsidRPr="00914E48" w:rsidRDefault="0073622E" w:rsidP="0073622E">
      <w:pPr>
        <w:spacing w:after="0" w:line="240" w:lineRule="auto"/>
        <w:jc w:val="center"/>
        <w:rPr>
          <w:rFonts w:ascii="Arial" w:eastAsia="Times New Roman" w:hAnsi="Arial" w:cs="Arial"/>
          <w:lang w:eastAsia="ru-RU"/>
        </w:rPr>
      </w:pPr>
    </w:p>
    <w:p w14:paraId="00F97FF7" w14:textId="77777777" w:rsidR="0073622E" w:rsidRPr="00914E48" w:rsidRDefault="0073622E" w:rsidP="0073622E">
      <w:pPr>
        <w:spacing w:after="0" w:line="240" w:lineRule="auto"/>
        <w:jc w:val="center"/>
        <w:rPr>
          <w:rFonts w:ascii="Arial" w:eastAsia="Times New Roman" w:hAnsi="Arial" w:cs="Arial"/>
          <w:b/>
          <w:bCs/>
          <w:lang w:eastAsia="ru-RU"/>
        </w:rPr>
      </w:pPr>
      <w:r w:rsidRPr="00914E48">
        <w:rPr>
          <w:rFonts w:ascii="Arial" w:eastAsia="Times New Roman" w:hAnsi="Arial" w:cs="Arial"/>
          <w:b/>
          <w:bCs/>
          <w:lang w:eastAsia="ru-RU"/>
        </w:rPr>
        <w:t xml:space="preserve">ПОСТАНОВЛЕНИЕ                                                                       </w:t>
      </w:r>
    </w:p>
    <w:p w14:paraId="7EAED7E1" w14:textId="77777777" w:rsidR="0073622E" w:rsidRPr="00914E48" w:rsidRDefault="0073622E" w:rsidP="0073622E">
      <w:pPr>
        <w:spacing w:after="0" w:line="240" w:lineRule="auto"/>
        <w:rPr>
          <w:rFonts w:ascii="Arial" w:eastAsia="Times New Roman" w:hAnsi="Arial" w:cs="Arial"/>
          <w:lang w:eastAsia="ru-RU"/>
        </w:rPr>
      </w:pPr>
    </w:p>
    <w:tbl>
      <w:tblPr>
        <w:tblW w:w="4942" w:type="pct"/>
        <w:tblInd w:w="222" w:type="dxa"/>
        <w:tblLook w:val="01E0" w:firstRow="1" w:lastRow="1" w:firstColumn="1" w:lastColumn="1" w:noHBand="0" w:noVBand="0"/>
      </w:tblPr>
      <w:tblGrid>
        <w:gridCol w:w="4960"/>
        <w:gridCol w:w="4846"/>
      </w:tblGrid>
      <w:tr w:rsidR="0073622E" w:rsidRPr="00914E48" w14:paraId="5B3FBC4D" w14:textId="77777777" w:rsidTr="0064525B">
        <w:trPr>
          <w:trHeight w:val="263"/>
        </w:trPr>
        <w:tc>
          <w:tcPr>
            <w:tcW w:w="2529" w:type="pct"/>
          </w:tcPr>
          <w:p w14:paraId="149CD8F0" w14:textId="58AE73D6" w:rsidR="0073622E" w:rsidRPr="00914E48" w:rsidRDefault="0073622E" w:rsidP="0073622E">
            <w:pPr>
              <w:spacing w:after="0" w:line="276" w:lineRule="auto"/>
              <w:ind w:right="-4760"/>
              <w:rPr>
                <w:rFonts w:ascii="Arial" w:eastAsia="Times New Roman" w:hAnsi="Arial" w:cs="Arial"/>
              </w:rPr>
            </w:pPr>
            <w:r w:rsidRPr="00914E48">
              <w:rPr>
                <w:rFonts w:ascii="Arial" w:eastAsia="Times New Roman" w:hAnsi="Arial" w:cs="Arial"/>
              </w:rPr>
              <w:t>27.02.2025 г</w:t>
            </w:r>
          </w:p>
        </w:tc>
        <w:tc>
          <w:tcPr>
            <w:tcW w:w="2471" w:type="pct"/>
          </w:tcPr>
          <w:p w14:paraId="603B3A7D" w14:textId="72E4473D" w:rsidR="0073622E" w:rsidRPr="00914E48" w:rsidRDefault="0073622E" w:rsidP="0073622E">
            <w:pPr>
              <w:keepNext/>
              <w:spacing w:after="0" w:line="276" w:lineRule="auto"/>
              <w:ind w:right="-33"/>
              <w:jc w:val="center"/>
              <w:outlineLvl w:val="1"/>
              <w:rPr>
                <w:rFonts w:ascii="Arial" w:eastAsia="Times New Roman" w:hAnsi="Arial" w:cs="Arial"/>
              </w:rPr>
            </w:pPr>
            <w:r w:rsidRPr="00914E48">
              <w:rPr>
                <w:rFonts w:ascii="Arial" w:eastAsia="Times New Roman" w:hAnsi="Arial" w:cs="Arial"/>
              </w:rPr>
              <w:t xml:space="preserve">                                                      №   15                    </w:t>
            </w:r>
          </w:p>
        </w:tc>
      </w:tr>
      <w:tr w:rsidR="0073622E" w:rsidRPr="00914E48" w14:paraId="519988D4" w14:textId="77777777" w:rsidTr="0064525B">
        <w:trPr>
          <w:trHeight w:val="329"/>
        </w:trPr>
        <w:tc>
          <w:tcPr>
            <w:tcW w:w="5000" w:type="pct"/>
            <w:gridSpan w:val="2"/>
          </w:tcPr>
          <w:p w14:paraId="3727CF95" w14:textId="77777777" w:rsidR="0073622E" w:rsidRPr="00914E48" w:rsidRDefault="0073622E" w:rsidP="0073622E">
            <w:pPr>
              <w:spacing w:after="0" w:line="276" w:lineRule="auto"/>
              <w:jc w:val="center"/>
              <w:rPr>
                <w:rFonts w:ascii="Arial" w:eastAsia="Times New Roman" w:hAnsi="Arial" w:cs="Arial"/>
              </w:rPr>
            </w:pPr>
          </w:p>
          <w:p w14:paraId="0D535967" w14:textId="77777777" w:rsidR="0073622E" w:rsidRPr="00914E48" w:rsidRDefault="0073622E" w:rsidP="0073622E">
            <w:pPr>
              <w:spacing w:after="0" w:line="276" w:lineRule="auto"/>
              <w:jc w:val="center"/>
              <w:rPr>
                <w:rFonts w:ascii="Arial" w:eastAsia="Times New Roman" w:hAnsi="Arial" w:cs="Arial"/>
              </w:rPr>
            </w:pPr>
            <w:r w:rsidRPr="00914E48">
              <w:rPr>
                <w:rFonts w:ascii="Arial" w:eastAsia="Times New Roman" w:hAnsi="Arial" w:cs="Arial"/>
              </w:rPr>
              <w:t>с. Лукашкин Яр</w:t>
            </w:r>
          </w:p>
        </w:tc>
      </w:tr>
    </w:tbl>
    <w:p w14:paraId="0A2300A4" w14:textId="77777777" w:rsidR="0073622E" w:rsidRPr="00914E48" w:rsidRDefault="0073622E" w:rsidP="0073622E">
      <w:pPr>
        <w:spacing w:before="240" w:after="60" w:line="240" w:lineRule="auto"/>
        <w:jc w:val="center"/>
        <w:rPr>
          <w:rFonts w:ascii="Arial" w:eastAsia="Times New Roman" w:hAnsi="Arial" w:cs="Arial"/>
          <w:b/>
          <w:bCs/>
          <w:lang w:eastAsia="ru-RU"/>
        </w:rPr>
      </w:pPr>
      <w:r w:rsidRPr="00914E48">
        <w:rPr>
          <w:rFonts w:ascii="Arial" w:eastAsia="Times New Roman" w:hAnsi="Arial" w:cs="Arial"/>
          <w:b/>
          <w:bCs/>
          <w:lang w:eastAsia="ru-RU"/>
        </w:rPr>
        <w:t>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
    <w:p w14:paraId="7BDC3BF6" w14:textId="77777777" w:rsidR="0073622E" w:rsidRPr="00914E48" w:rsidRDefault="0073622E" w:rsidP="0073622E">
      <w:pPr>
        <w:spacing w:after="0" w:line="240" w:lineRule="auto"/>
        <w:jc w:val="both"/>
        <w:rPr>
          <w:rFonts w:ascii="Arial" w:eastAsia="Times New Roman" w:hAnsi="Arial" w:cs="Arial"/>
          <w:color w:val="000000"/>
          <w:lang w:eastAsia="ru-RU"/>
        </w:rPr>
      </w:pPr>
    </w:p>
    <w:p w14:paraId="4AF548E6"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В соответствии со статьей 14 Жилищного кодекса РФ, Постановлением Правительства РФ от 28.01.2006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его сносу или реконструкции, садового дома жилым домом и жилого дома садовым домом», администрация  сельского поселения Лукашкин-Ярское Александровского района Томской области</w:t>
      </w:r>
    </w:p>
    <w:p w14:paraId="3EFA7533" w14:textId="77777777" w:rsidR="0073622E" w:rsidRPr="00914E48" w:rsidRDefault="0073622E" w:rsidP="0073622E">
      <w:pPr>
        <w:spacing w:after="0" w:line="240" w:lineRule="auto"/>
        <w:jc w:val="center"/>
        <w:rPr>
          <w:rFonts w:ascii="Arial" w:eastAsia="Times New Roman" w:hAnsi="Arial" w:cs="Arial"/>
          <w:color w:val="000000"/>
          <w:lang w:eastAsia="ru-RU"/>
        </w:rPr>
      </w:pPr>
    </w:p>
    <w:p w14:paraId="296EF09B" w14:textId="77777777" w:rsidR="0073622E" w:rsidRPr="00914E48" w:rsidRDefault="0073622E" w:rsidP="0073622E">
      <w:pPr>
        <w:spacing w:after="0" w:line="240" w:lineRule="auto"/>
        <w:jc w:val="center"/>
        <w:rPr>
          <w:rFonts w:ascii="Arial" w:eastAsia="Times New Roman" w:hAnsi="Arial" w:cs="Arial"/>
          <w:color w:val="000000"/>
          <w:lang w:eastAsia="ru-RU"/>
        </w:rPr>
      </w:pPr>
      <w:r w:rsidRPr="00914E48">
        <w:rPr>
          <w:rFonts w:ascii="Arial" w:eastAsia="Times New Roman" w:hAnsi="Arial" w:cs="Arial"/>
          <w:color w:val="000000"/>
          <w:lang w:eastAsia="ru-RU"/>
        </w:rPr>
        <w:t>ПОСТАНОВЛЯЕТ:</w:t>
      </w:r>
    </w:p>
    <w:p w14:paraId="2011444D" w14:textId="77777777" w:rsidR="0073622E" w:rsidRPr="00914E48" w:rsidRDefault="0073622E" w:rsidP="00F11E74">
      <w:pPr>
        <w:spacing w:after="0" w:line="240" w:lineRule="auto"/>
        <w:ind w:firstLine="709"/>
        <w:jc w:val="both"/>
        <w:rPr>
          <w:rFonts w:ascii="Arial" w:eastAsia="Times New Roman" w:hAnsi="Arial" w:cs="Arial"/>
          <w:color w:val="000000"/>
          <w:lang w:eastAsia="ru-RU"/>
        </w:rPr>
      </w:pPr>
    </w:p>
    <w:p w14:paraId="5175F738" w14:textId="77777777" w:rsidR="0073622E" w:rsidRPr="00914E48" w:rsidRDefault="0073622E" w:rsidP="00F11E74">
      <w:pPr>
        <w:numPr>
          <w:ilvl w:val="0"/>
          <w:numId w:val="1"/>
        </w:numPr>
        <w:spacing w:after="0" w:line="240" w:lineRule="auto"/>
        <w:ind w:left="0" w:firstLine="709"/>
        <w:contextualSpacing/>
        <w:jc w:val="both"/>
        <w:rPr>
          <w:rFonts w:ascii="Arial" w:eastAsia="Times New Roman" w:hAnsi="Arial" w:cs="Arial"/>
          <w:bCs/>
          <w:color w:val="000000"/>
          <w:lang w:eastAsia="ru-RU"/>
        </w:rPr>
      </w:pPr>
      <w:r w:rsidRPr="00914E48">
        <w:rPr>
          <w:rFonts w:ascii="Arial" w:eastAsia="Times New Roman" w:hAnsi="Arial" w:cs="Arial"/>
          <w:color w:val="000000"/>
          <w:lang w:eastAsia="ru-RU"/>
        </w:rPr>
        <w:t>Создать межведомственную комиссию по</w:t>
      </w:r>
      <w:r w:rsidRPr="00914E48">
        <w:rPr>
          <w:rFonts w:ascii="Arial" w:eastAsia="Times New Roman" w:hAnsi="Arial" w:cs="Arial"/>
          <w:b/>
          <w:bCs/>
          <w:lang w:eastAsia="ru-RU"/>
        </w:rPr>
        <w:t xml:space="preserve"> </w:t>
      </w:r>
      <w:r w:rsidRPr="00914E48">
        <w:rPr>
          <w:rFonts w:ascii="Arial" w:eastAsia="Times New Roman" w:hAnsi="Arial" w:cs="Arial"/>
          <w:bCs/>
          <w:color w:val="000000"/>
          <w:lang w:eastAsia="ru-RU"/>
        </w:rPr>
        <w:t>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
    <w:p w14:paraId="3599F07E" w14:textId="727DBF0D" w:rsidR="0073622E" w:rsidRPr="00914E48" w:rsidRDefault="0073622E" w:rsidP="00F11E74">
      <w:pPr>
        <w:spacing w:after="0" w:line="240" w:lineRule="auto"/>
        <w:ind w:firstLine="709"/>
        <w:contextualSpacing/>
        <w:jc w:val="both"/>
        <w:rPr>
          <w:rFonts w:ascii="Arial" w:eastAsia="Times New Roman" w:hAnsi="Arial" w:cs="Arial"/>
          <w:bCs/>
          <w:color w:val="000000"/>
          <w:lang w:eastAsia="ru-RU"/>
        </w:rPr>
      </w:pPr>
      <w:r w:rsidRPr="00914E48">
        <w:rPr>
          <w:rFonts w:ascii="Arial" w:eastAsia="Times New Roman" w:hAnsi="Arial" w:cs="Arial"/>
          <w:color w:val="000000"/>
          <w:lang w:eastAsia="ru-RU"/>
        </w:rPr>
        <w:t>2.  Утвердить прилагаемый состав межведомственной комиссии по</w:t>
      </w:r>
      <w:r w:rsidRPr="00914E48">
        <w:rPr>
          <w:rFonts w:ascii="Arial" w:eastAsia="Times New Roman" w:hAnsi="Arial" w:cs="Arial"/>
          <w:b/>
          <w:bCs/>
          <w:lang w:eastAsia="ru-RU"/>
        </w:rPr>
        <w:t xml:space="preserve"> </w:t>
      </w:r>
      <w:r w:rsidRPr="00914E48">
        <w:rPr>
          <w:rFonts w:ascii="Arial" w:eastAsia="Times New Roman" w:hAnsi="Arial" w:cs="Arial"/>
          <w:bCs/>
          <w:color w:val="000000"/>
          <w:lang w:eastAsia="ru-RU"/>
        </w:rPr>
        <w:t>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
    <w:p w14:paraId="6DABE0BF" w14:textId="77777777" w:rsidR="0073622E" w:rsidRPr="00914E48" w:rsidRDefault="0073622E" w:rsidP="00F11E74">
      <w:pPr>
        <w:spacing w:after="0" w:line="240" w:lineRule="auto"/>
        <w:ind w:firstLine="709"/>
        <w:contextualSpacing/>
        <w:jc w:val="both"/>
        <w:rPr>
          <w:rFonts w:ascii="Arial" w:eastAsia="Times New Roman" w:hAnsi="Arial" w:cs="Arial"/>
          <w:color w:val="000000"/>
          <w:lang w:eastAsia="ru-RU"/>
        </w:rPr>
      </w:pPr>
      <w:r w:rsidRPr="00914E48">
        <w:rPr>
          <w:rFonts w:ascii="Arial" w:eastAsia="Times New Roman" w:hAnsi="Arial" w:cs="Arial"/>
          <w:color w:val="000000"/>
          <w:lang w:eastAsia="ru-RU"/>
        </w:rPr>
        <w:t>3. Утвердить прилагаемое Положение о межведомственной комиссии по</w:t>
      </w:r>
      <w:r w:rsidRPr="00914E48">
        <w:rPr>
          <w:rFonts w:ascii="Arial" w:eastAsia="Times New Roman" w:hAnsi="Arial" w:cs="Arial"/>
          <w:b/>
          <w:bCs/>
          <w:color w:val="000000"/>
          <w:lang w:eastAsia="ru-RU"/>
        </w:rPr>
        <w:t xml:space="preserve"> </w:t>
      </w:r>
      <w:r w:rsidRPr="00914E48">
        <w:rPr>
          <w:rFonts w:ascii="Arial" w:eastAsia="Times New Roman" w:hAnsi="Arial" w:cs="Arial"/>
          <w:bCs/>
          <w:color w:val="000000"/>
          <w:lang w:eastAsia="ru-RU"/>
        </w:rPr>
        <w:t>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
    <w:p w14:paraId="75D9EA75" w14:textId="77777777" w:rsidR="0073622E" w:rsidRPr="00914E48" w:rsidRDefault="0073622E" w:rsidP="00F11E74">
      <w:pPr>
        <w:spacing w:after="0" w:line="240" w:lineRule="auto"/>
        <w:ind w:firstLine="709"/>
        <w:contextualSpacing/>
        <w:jc w:val="both"/>
        <w:rPr>
          <w:rFonts w:ascii="Arial" w:eastAsia="Times New Roman" w:hAnsi="Arial" w:cs="Arial"/>
          <w:color w:val="000000"/>
          <w:lang w:eastAsia="ru-RU"/>
        </w:rPr>
      </w:pPr>
      <w:r w:rsidRPr="00914E48">
        <w:rPr>
          <w:rFonts w:ascii="Arial" w:eastAsia="Times New Roman" w:hAnsi="Arial" w:cs="Arial"/>
          <w:color w:val="000000"/>
          <w:lang w:eastAsia="ru-RU"/>
        </w:rPr>
        <w:t>4. Настоящее постановление вступает в силу со дня его официального опубликования (обнародования).</w:t>
      </w:r>
    </w:p>
    <w:p w14:paraId="44047A12" w14:textId="77777777" w:rsidR="0073622E" w:rsidRPr="00914E48" w:rsidRDefault="0073622E" w:rsidP="00F11E74">
      <w:pPr>
        <w:spacing w:after="0" w:line="240" w:lineRule="auto"/>
        <w:ind w:firstLine="709"/>
        <w:jc w:val="both"/>
        <w:rPr>
          <w:rFonts w:ascii="Arial" w:eastAsia="Times New Roman" w:hAnsi="Arial" w:cs="Arial"/>
          <w:color w:val="000000"/>
          <w:lang w:eastAsia="ru-RU"/>
        </w:rPr>
      </w:pPr>
    </w:p>
    <w:p w14:paraId="7ACBF035" w14:textId="77777777" w:rsidR="0073622E" w:rsidRPr="00914E48" w:rsidRDefault="0073622E" w:rsidP="00F11E74">
      <w:pPr>
        <w:spacing w:after="0" w:line="240" w:lineRule="auto"/>
        <w:ind w:firstLine="709"/>
        <w:jc w:val="both"/>
        <w:rPr>
          <w:rFonts w:ascii="Arial" w:eastAsia="Times New Roman" w:hAnsi="Arial" w:cs="Arial"/>
          <w:color w:val="000000"/>
          <w:lang w:eastAsia="ru-RU"/>
        </w:rPr>
      </w:pPr>
    </w:p>
    <w:p w14:paraId="7CCB2221" w14:textId="77777777" w:rsidR="0073622E" w:rsidRPr="00914E48" w:rsidRDefault="0073622E" w:rsidP="00F11E74">
      <w:pPr>
        <w:spacing w:after="0" w:line="240" w:lineRule="auto"/>
        <w:ind w:firstLine="709"/>
        <w:jc w:val="both"/>
        <w:rPr>
          <w:rFonts w:ascii="Arial" w:eastAsia="Times New Roman" w:hAnsi="Arial" w:cs="Arial"/>
          <w:color w:val="000000"/>
          <w:lang w:eastAsia="ru-RU"/>
        </w:rPr>
      </w:pPr>
    </w:p>
    <w:p w14:paraId="17E93604" w14:textId="30FDB257" w:rsidR="0073622E" w:rsidRPr="00914E48" w:rsidRDefault="00F11E74" w:rsidP="00F11E74">
      <w:pPr>
        <w:spacing w:after="0" w:line="240" w:lineRule="auto"/>
        <w:ind w:firstLine="709"/>
        <w:jc w:val="both"/>
        <w:rPr>
          <w:rFonts w:ascii="Arial" w:eastAsia="Calibri" w:hAnsi="Arial" w:cs="Arial"/>
        </w:rPr>
      </w:pPr>
      <w:proofErr w:type="spellStart"/>
      <w:r w:rsidRPr="00914E48">
        <w:rPr>
          <w:rFonts w:ascii="Arial" w:eastAsia="Calibri" w:hAnsi="Arial" w:cs="Arial"/>
          <w:bCs/>
        </w:rPr>
        <w:t>И.о</w:t>
      </w:r>
      <w:proofErr w:type="spellEnd"/>
      <w:r w:rsidRPr="00914E48">
        <w:rPr>
          <w:rFonts w:ascii="Arial" w:eastAsia="Calibri" w:hAnsi="Arial" w:cs="Arial"/>
          <w:bCs/>
        </w:rPr>
        <w:t xml:space="preserve"> г</w:t>
      </w:r>
      <w:r w:rsidR="0073622E" w:rsidRPr="00914E48">
        <w:rPr>
          <w:rFonts w:ascii="Arial" w:eastAsia="Calibri" w:hAnsi="Arial" w:cs="Arial"/>
          <w:bCs/>
        </w:rPr>
        <w:t>лав</w:t>
      </w:r>
      <w:r w:rsidRPr="00914E48">
        <w:rPr>
          <w:rFonts w:ascii="Arial" w:eastAsia="Calibri" w:hAnsi="Arial" w:cs="Arial"/>
          <w:bCs/>
        </w:rPr>
        <w:t>ы</w:t>
      </w:r>
      <w:r w:rsidR="0073622E" w:rsidRPr="00914E48">
        <w:rPr>
          <w:rFonts w:ascii="Arial" w:eastAsia="Calibri" w:hAnsi="Arial" w:cs="Arial"/>
          <w:bCs/>
        </w:rPr>
        <w:t xml:space="preserve"> Лукашкин-Ярского сельского поселения                                          </w:t>
      </w:r>
      <w:r w:rsidRPr="00914E48">
        <w:rPr>
          <w:rFonts w:ascii="Arial" w:eastAsia="Calibri" w:hAnsi="Arial" w:cs="Arial"/>
          <w:bCs/>
        </w:rPr>
        <w:t xml:space="preserve">Е.В. Пимчёнок </w:t>
      </w:r>
      <w:r w:rsidR="0073622E" w:rsidRPr="00914E48">
        <w:rPr>
          <w:rFonts w:ascii="Arial" w:eastAsia="Calibri" w:hAnsi="Arial" w:cs="Arial"/>
          <w:bCs/>
        </w:rPr>
        <w:t xml:space="preserve"> </w:t>
      </w:r>
    </w:p>
    <w:p w14:paraId="68C9EBD3" w14:textId="77777777" w:rsidR="0073622E" w:rsidRPr="00914E48" w:rsidRDefault="0073622E" w:rsidP="0073622E">
      <w:pPr>
        <w:spacing w:after="200" w:line="276" w:lineRule="atLeast"/>
        <w:jc w:val="right"/>
        <w:rPr>
          <w:rFonts w:ascii="Arial" w:eastAsia="Times New Roman" w:hAnsi="Arial" w:cs="Arial"/>
          <w:color w:val="000000"/>
          <w:lang w:eastAsia="ru-RU"/>
        </w:rPr>
      </w:pPr>
    </w:p>
    <w:p w14:paraId="2568FC95" w14:textId="77777777" w:rsidR="0073622E" w:rsidRPr="00914E48" w:rsidRDefault="0073622E" w:rsidP="0073622E">
      <w:pPr>
        <w:spacing w:after="200" w:line="276" w:lineRule="atLeast"/>
        <w:jc w:val="right"/>
        <w:rPr>
          <w:rFonts w:ascii="Arial" w:eastAsia="Times New Roman" w:hAnsi="Arial" w:cs="Arial"/>
          <w:color w:val="000000"/>
          <w:lang w:eastAsia="ru-RU"/>
        </w:rPr>
      </w:pPr>
    </w:p>
    <w:p w14:paraId="47AEAE6E" w14:textId="77777777" w:rsidR="0073622E" w:rsidRPr="00914E48" w:rsidRDefault="0073622E" w:rsidP="0073622E">
      <w:pPr>
        <w:spacing w:after="200" w:line="276" w:lineRule="atLeast"/>
        <w:jc w:val="right"/>
        <w:rPr>
          <w:rFonts w:ascii="Arial" w:eastAsia="Times New Roman" w:hAnsi="Arial" w:cs="Arial"/>
          <w:color w:val="000000"/>
          <w:lang w:eastAsia="ru-RU"/>
        </w:rPr>
      </w:pPr>
    </w:p>
    <w:p w14:paraId="136684AF" w14:textId="77777777" w:rsidR="0073622E" w:rsidRPr="00914E48" w:rsidRDefault="0073622E" w:rsidP="0073622E">
      <w:pPr>
        <w:spacing w:after="200" w:line="276" w:lineRule="atLeast"/>
        <w:rPr>
          <w:rFonts w:ascii="Arial" w:eastAsia="Times New Roman" w:hAnsi="Arial" w:cs="Arial"/>
          <w:color w:val="000000"/>
          <w:lang w:eastAsia="ru-RU"/>
        </w:rPr>
      </w:pPr>
    </w:p>
    <w:p w14:paraId="5EFCF56E" w14:textId="3091407D" w:rsidR="0073622E" w:rsidRPr="00914E48" w:rsidRDefault="0073622E" w:rsidP="0073622E">
      <w:pPr>
        <w:spacing w:after="200" w:line="276" w:lineRule="atLeast"/>
        <w:rPr>
          <w:rFonts w:ascii="Arial" w:eastAsia="Times New Roman" w:hAnsi="Arial" w:cs="Arial"/>
          <w:color w:val="000000"/>
          <w:lang w:eastAsia="ru-RU"/>
        </w:rPr>
      </w:pPr>
    </w:p>
    <w:p w14:paraId="4F63D88C" w14:textId="12BD0C9A" w:rsidR="00F11E74" w:rsidRPr="00914E48" w:rsidRDefault="00F11E74" w:rsidP="0073622E">
      <w:pPr>
        <w:spacing w:after="200" w:line="276" w:lineRule="atLeast"/>
        <w:rPr>
          <w:rFonts w:ascii="Arial" w:eastAsia="Times New Roman" w:hAnsi="Arial" w:cs="Arial"/>
          <w:color w:val="000000"/>
          <w:lang w:eastAsia="ru-RU"/>
        </w:rPr>
      </w:pPr>
    </w:p>
    <w:p w14:paraId="79992644" w14:textId="77777777" w:rsidR="00F11E74" w:rsidRPr="00914E48" w:rsidRDefault="00F11E74" w:rsidP="0073622E">
      <w:pPr>
        <w:spacing w:after="200" w:line="276" w:lineRule="atLeast"/>
        <w:rPr>
          <w:rFonts w:ascii="Arial" w:eastAsia="Times New Roman" w:hAnsi="Arial" w:cs="Arial"/>
          <w:color w:val="000000"/>
          <w:lang w:eastAsia="ru-RU"/>
        </w:rPr>
      </w:pPr>
    </w:p>
    <w:p w14:paraId="2E816F50" w14:textId="77777777" w:rsidR="00F11E74" w:rsidRPr="00914E48" w:rsidRDefault="00F11E74" w:rsidP="0073622E">
      <w:pPr>
        <w:spacing w:after="200" w:line="276" w:lineRule="atLeast"/>
        <w:rPr>
          <w:rFonts w:ascii="Arial" w:eastAsia="Times New Roman" w:hAnsi="Arial" w:cs="Arial"/>
          <w:color w:val="000000"/>
          <w:lang w:eastAsia="ru-RU"/>
        </w:rPr>
      </w:pPr>
    </w:p>
    <w:p w14:paraId="29605E38" w14:textId="77777777" w:rsidR="0073622E" w:rsidRPr="00914E48" w:rsidRDefault="0073622E" w:rsidP="0073622E">
      <w:pPr>
        <w:spacing w:after="0" w:line="276" w:lineRule="atLeast"/>
        <w:jc w:val="right"/>
        <w:rPr>
          <w:rFonts w:ascii="Arial" w:eastAsia="Times New Roman" w:hAnsi="Arial" w:cs="Arial"/>
          <w:color w:val="000000"/>
          <w:lang w:eastAsia="ru-RU"/>
        </w:rPr>
      </w:pPr>
      <w:r w:rsidRPr="00914E48">
        <w:rPr>
          <w:rFonts w:ascii="Arial" w:eastAsia="Times New Roman" w:hAnsi="Arial" w:cs="Arial"/>
          <w:color w:val="000000"/>
          <w:lang w:eastAsia="ru-RU"/>
        </w:rPr>
        <w:lastRenderedPageBreak/>
        <w:t>Утвержден</w:t>
      </w:r>
    </w:p>
    <w:p w14:paraId="4769505F" w14:textId="5985BF03" w:rsidR="0073622E" w:rsidRPr="00914E48" w:rsidRDefault="0073622E" w:rsidP="0073622E">
      <w:pPr>
        <w:spacing w:after="0" w:line="240" w:lineRule="auto"/>
        <w:jc w:val="right"/>
        <w:rPr>
          <w:rFonts w:ascii="Arial" w:eastAsia="Times New Roman" w:hAnsi="Arial" w:cs="Arial"/>
          <w:color w:val="000000"/>
          <w:lang w:eastAsia="ru-RU"/>
        </w:rPr>
      </w:pPr>
      <w:r w:rsidRPr="00914E48">
        <w:rPr>
          <w:rFonts w:ascii="Arial" w:eastAsia="Times New Roman" w:hAnsi="Arial" w:cs="Arial"/>
          <w:color w:val="000000"/>
          <w:lang w:eastAsia="ru-RU"/>
        </w:rPr>
        <w:t xml:space="preserve">Постановлением администрации </w:t>
      </w:r>
    </w:p>
    <w:p w14:paraId="710B5B57" w14:textId="1BB69B1C" w:rsidR="0073622E" w:rsidRPr="00914E48" w:rsidRDefault="0073622E" w:rsidP="0073622E">
      <w:pPr>
        <w:spacing w:after="0" w:line="240" w:lineRule="auto"/>
        <w:jc w:val="right"/>
        <w:rPr>
          <w:rFonts w:ascii="Arial" w:eastAsia="Times New Roman" w:hAnsi="Arial" w:cs="Arial"/>
          <w:color w:val="000000"/>
          <w:lang w:eastAsia="ru-RU"/>
        </w:rPr>
      </w:pPr>
      <w:r w:rsidRPr="00914E48">
        <w:rPr>
          <w:rFonts w:ascii="Arial" w:eastAsia="Times New Roman" w:hAnsi="Arial" w:cs="Arial"/>
          <w:color w:val="000000"/>
          <w:lang w:eastAsia="ru-RU"/>
        </w:rPr>
        <w:t>Лукашкин-Ярского сельского поселения</w:t>
      </w:r>
    </w:p>
    <w:p w14:paraId="5BBC0001" w14:textId="762FEAD0" w:rsidR="0073622E" w:rsidRPr="00914E48" w:rsidRDefault="0073622E" w:rsidP="0073622E">
      <w:pPr>
        <w:spacing w:after="0" w:line="240" w:lineRule="auto"/>
        <w:jc w:val="right"/>
        <w:rPr>
          <w:rFonts w:ascii="Arial" w:eastAsia="Times New Roman" w:hAnsi="Arial" w:cs="Arial"/>
          <w:color w:val="000000"/>
          <w:lang w:eastAsia="ru-RU"/>
        </w:rPr>
      </w:pPr>
      <w:r w:rsidRPr="00914E48">
        <w:rPr>
          <w:rFonts w:ascii="Arial" w:eastAsia="Times New Roman" w:hAnsi="Arial" w:cs="Arial"/>
          <w:color w:val="000000"/>
          <w:lang w:eastAsia="ru-RU"/>
        </w:rPr>
        <w:t xml:space="preserve">от </w:t>
      </w:r>
      <w:bookmarkStart w:id="0" w:name="_Hlk191546414"/>
      <w:r w:rsidRPr="00914E48">
        <w:rPr>
          <w:rFonts w:ascii="Arial" w:eastAsia="Times New Roman" w:hAnsi="Arial" w:cs="Arial"/>
          <w:color w:val="000000"/>
          <w:lang w:eastAsia="ru-RU"/>
        </w:rPr>
        <w:t>«27» февраля 2025г. № 15</w:t>
      </w:r>
      <w:bookmarkEnd w:id="0"/>
    </w:p>
    <w:p w14:paraId="565919AD" w14:textId="77777777" w:rsidR="0073622E" w:rsidRPr="00914E48" w:rsidRDefault="0073622E" w:rsidP="0073622E">
      <w:pPr>
        <w:spacing w:after="0" w:line="240" w:lineRule="auto"/>
        <w:jc w:val="center"/>
        <w:rPr>
          <w:rFonts w:ascii="Arial" w:eastAsia="Times New Roman" w:hAnsi="Arial" w:cs="Arial"/>
          <w:b/>
          <w:bCs/>
          <w:color w:val="000000"/>
          <w:lang w:eastAsia="ru-RU"/>
        </w:rPr>
      </w:pPr>
    </w:p>
    <w:p w14:paraId="333AF098" w14:textId="77777777" w:rsidR="0073622E" w:rsidRPr="00914E48" w:rsidRDefault="0073622E" w:rsidP="0073622E">
      <w:pPr>
        <w:spacing w:after="0" w:line="240" w:lineRule="auto"/>
        <w:jc w:val="both"/>
        <w:rPr>
          <w:rFonts w:ascii="Arial" w:eastAsia="Times New Roman" w:hAnsi="Arial" w:cs="Arial"/>
          <w:color w:val="000000"/>
          <w:lang w:eastAsia="ru-RU"/>
        </w:rPr>
      </w:pPr>
    </w:p>
    <w:p w14:paraId="772CBC86" w14:textId="77777777" w:rsidR="0073622E" w:rsidRPr="00914E48" w:rsidRDefault="0073622E" w:rsidP="0073622E">
      <w:pPr>
        <w:spacing w:after="0" w:line="240" w:lineRule="auto"/>
        <w:jc w:val="center"/>
        <w:rPr>
          <w:rFonts w:ascii="Arial" w:eastAsia="Times New Roman" w:hAnsi="Arial" w:cs="Arial"/>
          <w:color w:val="000000"/>
          <w:lang w:eastAsia="ru-RU"/>
        </w:rPr>
      </w:pPr>
      <w:r w:rsidRPr="00914E48">
        <w:rPr>
          <w:rFonts w:ascii="Arial" w:eastAsia="Times New Roman" w:hAnsi="Arial" w:cs="Arial"/>
          <w:b/>
          <w:bCs/>
          <w:color w:val="000000"/>
          <w:lang w:eastAsia="ru-RU"/>
        </w:rPr>
        <w:t>СОСТАВ</w:t>
      </w:r>
    </w:p>
    <w:p w14:paraId="0A49618F" w14:textId="77777777" w:rsidR="0073622E" w:rsidRPr="00914E48" w:rsidRDefault="0073622E" w:rsidP="0073622E">
      <w:pPr>
        <w:spacing w:after="0" w:line="240" w:lineRule="auto"/>
        <w:jc w:val="center"/>
        <w:rPr>
          <w:rFonts w:ascii="Arial" w:eastAsia="Times New Roman" w:hAnsi="Arial" w:cs="Arial"/>
          <w:b/>
          <w:bCs/>
          <w:color w:val="000000"/>
          <w:lang w:eastAsia="ru-RU"/>
        </w:rPr>
      </w:pPr>
      <w:r w:rsidRPr="00914E48">
        <w:rPr>
          <w:rFonts w:ascii="Arial" w:eastAsia="Times New Roman" w:hAnsi="Arial" w:cs="Arial"/>
          <w:b/>
          <w:color w:val="000000"/>
          <w:lang w:eastAsia="ru-RU"/>
        </w:rPr>
        <w:t xml:space="preserve"> межведомственной комиссии по</w:t>
      </w:r>
      <w:r w:rsidRPr="00914E48">
        <w:rPr>
          <w:rFonts w:ascii="Arial" w:eastAsia="Times New Roman" w:hAnsi="Arial" w:cs="Arial"/>
          <w:b/>
          <w:bCs/>
          <w:color w:val="000000"/>
          <w:lang w:eastAsia="ru-RU"/>
        </w:rPr>
        <w:t xml:space="preserve">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
    <w:p w14:paraId="3C306E9C" w14:textId="77777777" w:rsidR="0073622E" w:rsidRPr="00914E48" w:rsidRDefault="0073622E" w:rsidP="0073622E">
      <w:pPr>
        <w:spacing w:after="0" w:line="240" w:lineRule="auto"/>
        <w:jc w:val="center"/>
        <w:rPr>
          <w:rFonts w:ascii="Arial" w:eastAsia="Times New Roman" w:hAnsi="Arial" w:cs="Arial"/>
          <w:b/>
          <w:color w:val="000000"/>
          <w:lang w:eastAsia="ru-RU"/>
        </w:rPr>
      </w:pPr>
    </w:p>
    <w:tbl>
      <w:tblPr>
        <w:tblW w:w="0" w:type="auto"/>
        <w:jc w:val="center"/>
        <w:tblCellMar>
          <w:left w:w="0" w:type="dxa"/>
          <w:right w:w="0" w:type="dxa"/>
        </w:tblCellMar>
        <w:tblLook w:val="0000" w:firstRow="0" w:lastRow="0" w:firstColumn="0" w:lastColumn="0" w:noHBand="0" w:noVBand="0"/>
      </w:tblPr>
      <w:tblGrid>
        <w:gridCol w:w="2270"/>
        <w:gridCol w:w="7065"/>
      </w:tblGrid>
      <w:tr w:rsidR="0073622E" w:rsidRPr="00914E48" w14:paraId="051EE788" w14:textId="77777777" w:rsidTr="0064525B">
        <w:trPr>
          <w:jc w:val="center"/>
        </w:trPr>
        <w:tc>
          <w:tcPr>
            <w:tcW w:w="2270" w:type="dxa"/>
            <w:tcMar>
              <w:top w:w="0" w:type="dxa"/>
              <w:left w:w="108" w:type="dxa"/>
              <w:bottom w:w="0" w:type="dxa"/>
              <w:right w:w="108" w:type="dxa"/>
            </w:tcMar>
          </w:tcPr>
          <w:p w14:paraId="29103156" w14:textId="77777777" w:rsidR="0073622E" w:rsidRPr="00914E48" w:rsidRDefault="0073622E" w:rsidP="0073622E">
            <w:pPr>
              <w:spacing w:after="0" w:line="240" w:lineRule="auto"/>
              <w:rPr>
                <w:rFonts w:ascii="Arial" w:eastAsia="Calibri" w:hAnsi="Arial" w:cs="Arial"/>
                <w:color w:val="000000"/>
                <w:lang w:eastAsia="ru-RU"/>
              </w:rPr>
            </w:pPr>
            <w:r w:rsidRPr="00914E48">
              <w:rPr>
                <w:rFonts w:ascii="Arial" w:eastAsia="Calibri" w:hAnsi="Arial" w:cs="Arial"/>
                <w:color w:val="000000"/>
                <w:lang w:eastAsia="ru-RU"/>
              </w:rPr>
              <w:t>Былин Н.А.     -</w:t>
            </w:r>
          </w:p>
        </w:tc>
        <w:tc>
          <w:tcPr>
            <w:tcW w:w="7065" w:type="dxa"/>
            <w:tcMar>
              <w:top w:w="0" w:type="dxa"/>
              <w:left w:w="108" w:type="dxa"/>
              <w:bottom w:w="0" w:type="dxa"/>
              <w:right w:w="108" w:type="dxa"/>
            </w:tcMar>
          </w:tcPr>
          <w:p w14:paraId="6D4181D6" w14:textId="77777777" w:rsidR="0073622E" w:rsidRPr="00914E48" w:rsidRDefault="0073622E" w:rsidP="0073622E">
            <w:pPr>
              <w:spacing w:after="0" w:line="240" w:lineRule="auto"/>
              <w:jc w:val="both"/>
              <w:rPr>
                <w:rFonts w:ascii="Arial" w:eastAsia="Calibri" w:hAnsi="Arial" w:cs="Arial"/>
                <w:color w:val="000000"/>
                <w:lang w:eastAsia="ru-RU"/>
              </w:rPr>
            </w:pPr>
            <w:r w:rsidRPr="00914E48">
              <w:rPr>
                <w:rFonts w:ascii="Arial" w:eastAsia="Calibri" w:hAnsi="Arial" w:cs="Arial"/>
                <w:color w:val="000000"/>
                <w:lang w:eastAsia="ru-RU"/>
              </w:rPr>
              <w:t>Глава Лукашкин-Ярского сельского поселения, председатель комиссии;</w:t>
            </w:r>
          </w:p>
        </w:tc>
      </w:tr>
      <w:tr w:rsidR="0073622E" w:rsidRPr="00914E48" w14:paraId="1D67F241" w14:textId="77777777" w:rsidTr="0064525B">
        <w:trPr>
          <w:jc w:val="center"/>
        </w:trPr>
        <w:tc>
          <w:tcPr>
            <w:tcW w:w="2270" w:type="dxa"/>
            <w:tcMar>
              <w:top w:w="0" w:type="dxa"/>
              <w:left w:w="108" w:type="dxa"/>
              <w:bottom w:w="0" w:type="dxa"/>
              <w:right w:w="108" w:type="dxa"/>
            </w:tcMar>
          </w:tcPr>
          <w:p w14:paraId="0DA4F864" w14:textId="77777777" w:rsidR="0073622E" w:rsidRPr="00914E48" w:rsidRDefault="0073622E" w:rsidP="0073622E">
            <w:pPr>
              <w:spacing w:after="0" w:line="240" w:lineRule="auto"/>
              <w:rPr>
                <w:rFonts w:ascii="Arial" w:eastAsia="Calibri" w:hAnsi="Arial" w:cs="Arial"/>
                <w:color w:val="000000"/>
                <w:lang w:eastAsia="ru-RU"/>
              </w:rPr>
            </w:pPr>
            <w:r w:rsidRPr="00914E48">
              <w:rPr>
                <w:rFonts w:ascii="Arial" w:eastAsia="Calibri" w:hAnsi="Arial" w:cs="Arial"/>
                <w:color w:val="000000"/>
                <w:lang w:eastAsia="ru-RU"/>
              </w:rPr>
              <w:t>Пимчёнок Е.В.     -</w:t>
            </w:r>
          </w:p>
        </w:tc>
        <w:tc>
          <w:tcPr>
            <w:tcW w:w="7065" w:type="dxa"/>
            <w:tcMar>
              <w:top w:w="0" w:type="dxa"/>
              <w:left w:w="108" w:type="dxa"/>
              <w:bottom w:w="0" w:type="dxa"/>
              <w:right w:w="108" w:type="dxa"/>
            </w:tcMar>
          </w:tcPr>
          <w:p w14:paraId="0CD9DFB6" w14:textId="77777777" w:rsidR="0073622E" w:rsidRPr="00914E48" w:rsidRDefault="0073622E" w:rsidP="0073622E">
            <w:pPr>
              <w:spacing w:after="0" w:line="240" w:lineRule="auto"/>
              <w:jc w:val="both"/>
              <w:rPr>
                <w:rFonts w:ascii="Arial" w:eastAsia="Calibri" w:hAnsi="Arial" w:cs="Arial"/>
                <w:color w:val="000000"/>
                <w:lang w:eastAsia="ru-RU"/>
              </w:rPr>
            </w:pPr>
            <w:r w:rsidRPr="00914E48">
              <w:rPr>
                <w:rFonts w:ascii="Arial" w:eastAsia="Calibri" w:hAnsi="Arial" w:cs="Arial"/>
                <w:color w:val="000000"/>
                <w:lang w:eastAsia="ru-RU"/>
              </w:rPr>
              <w:t>Управляющий делами Администрации Лукашкин-Ярского сельского поселения, заместитель председателя комиссии;</w:t>
            </w:r>
          </w:p>
        </w:tc>
      </w:tr>
      <w:tr w:rsidR="0073622E" w:rsidRPr="00914E48" w14:paraId="30B0AE97" w14:textId="77777777" w:rsidTr="0064525B">
        <w:trPr>
          <w:jc w:val="center"/>
        </w:trPr>
        <w:tc>
          <w:tcPr>
            <w:tcW w:w="2270" w:type="dxa"/>
            <w:tcMar>
              <w:top w:w="0" w:type="dxa"/>
              <w:left w:w="108" w:type="dxa"/>
              <w:bottom w:w="0" w:type="dxa"/>
              <w:right w:w="108" w:type="dxa"/>
            </w:tcMar>
          </w:tcPr>
          <w:p w14:paraId="37C576BD" w14:textId="77777777" w:rsidR="0073622E" w:rsidRPr="00914E48" w:rsidRDefault="0073622E" w:rsidP="0073622E">
            <w:pPr>
              <w:spacing w:after="0" w:line="240" w:lineRule="auto"/>
              <w:rPr>
                <w:rFonts w:ascii="Arial" w:eastAsia="Calibri" w:hAnsi="Arial" w:cs="Arial"/>
                <w:color w:val="000000"/>
                <w:lang w:eastAsia="ru-RU"/>
              </w:rPr>
            </w:pPr>
            <w:r w:rsidRPr="00914E48">
              <w:rPr>
                <w:rFonts w:ascii="Arial" w:eastAsia="Calibri" w:hAnsi="Arial" w:cs="Arial"/>
                <w:color w:val="000000"/>
                <w:lang w:eastAsia="ru-RU"/>
              </w:rPr>
              <w:t>Былина А.Н      -</w:t>
            </w:r>
          </w:p>
        </w:tc>
        <w:tc>
          <w:tcPr>
            <w:tcW w:w="7065" w:type="dxa"/>
            <w:tcMar>
              <w:top w:w="0" w:type="dxa"/>
              <w:left w:w="108" w:type="dxa"/>
              <w:bottom w:w="0" w:type="dxa"/>
              <w:right w:w="108" w:type="dxa"/>
            </w:tcMar>
          </w:tcPr>
          <w:p w14:paraId="2D69034F" w14:textId="77777777" w:rsidR="0073622E" w:rsidRPr="00914E48" w:rsidRDefault="0073622E" w:rsidP="0073622E">
            <w:pPr>
              <w:spacing w:after="0" w:line="240" w:lineRule="auto"/>
              <w:jc w:val="both"/>
              <w:rPr>
                <w:rFonts w:ascii="Arial" w:eastAsia="Calibri" w:hAnsi="Arial" w:cs="Arial"/>
                <w:color w:val="000000"/>
                <w:lang w:eastAsia="ru-RU"/>
              </w:rPr>
            </w:pPr>
            <w:r w:rsidRPr="00914E48">
              <w:rPr>
                <w:rFonts w:ascii="Arial" w:eastAsia="Calibri" w:hAnsi="Arial" w:cs="Arial"/>
                <w:color w:val="000000"/>
                <w:lang w:eastAsia="ru-RU"/>
              </w:rPr>
              <w:t>Секретарь Администрации Лукашкин-Ярского сельского поселения, секретарь комиссии;</w:t>
            </w:r>
          </w:p>
        </w:tc>
      </w:tr>
      <w:tr w:rsidR="0073622E" w:rsidRPr="00914E48" w14:paraId="07F7967D" w14:textId="77777777" w:rsidTr="0064525B">
        <w:trPr>
          <w:jc w:val="center"/>
        </w:trPr>
        <w:tc>
          <w:tcPr>
            <w:tcW w:w="2270" w:type="dxa"/>
            <w:tcMar>
              <w:top w:w="0" w:type="dxa"/>
              <w:left w:w="108" w:type="dxa"/>
              <w:bottom w:w="0" w:type="dxa"/>
              <w:right w:w="108" w:type="dxa"/>
            </w:tcMar>
          </w:tcPr>
          <w:p w14:paraId="052695E0" w14:textId="77777777" w:rsidR="0073622E" w:rsidRPr="00914E48" w:rsidRDefault="0073622E" w:rsidP="0073622E">
            <w:pPr>
              <w:spacing w:after="0" w:line="240" w:lineRule="auto"/>
              <w:rPr>
                <w:rFonts w:ascii="Arial" w:eastAsia="Calibri" w:hAnsi="Arial" w:cs="Arial"/>
                <w:color w:val="000000"/>
                <w:lang w:eastAsia="ru-RU"/>
              </w:rPr>
            </w:pPr>
            <w:r w:rsidRPr="00914E48">
              <w:rPr>
                <w:rFonts w:ascii="Arial" w:eastAsia="Calibri" w:hAnsi="Arial" w:cs="Arial"/>
                <w:color w:val="000000"/>
                <w:lang w:eastAsia="ru-RU"/>
              </w:rPr>
              <w:t>Члены комиссии:</w:t>
            </w:r>
          </w:p>
          <w:p w14:paraId="34505CA3" w14:textId="77777777" w:rsidR="0073622E" w:rsidRPr="00914E48" w:rsidRDefault="0073622E" w:rsidP="0073622E">
            <w:pPr>
              <w:spacing w:after="0" w:line="240" w:lineRule="auto"/>
              <w:rPr>
                <w:rFonts w:ascii="Arial" w:eastAsia="Calibri" w:hAnsi="Arial" w:cs="Arial"/>
                <w:color w:val="000000"/>
                <w:lang w:eastAsia="ru-RU"/>
              </w:rPr>
            </w:pPr>
          </w:p>
        </w:tc>
        <w:tc>
          <w:tcPr>
            <w:tcW w:w="7065" w:type="dxa"/>
            <w:tcMar>
              <w:top w:w="0" w:type="dxa"/>
              <w:left w:w="108" w:type="dxa"/>
              <w:bottom w:w="0" w:type="dxa"/>
              <w:right w:w="108" w:type="dxa"/>
            </w:tcMar>
          </w:tcPr>
          <w:p w14:paraId="09FE9DC7" w14:textId="77777777" w:rsidR="0073622E" w:rsidRPr="00914E48" w:rsidRDefault="0073622E" w:rsidP="0073622E">
            <w:pPr>
              <w:spacing w:after="0" w:line="240" w:lineRule="auto"/>
              <w:jc w:val="both"/>
              <w:rPr>
                <w:rFonts w:ascii="Arial" w:eastAsia="Calibri" w:hAnsi="Arial" w:cs="Arial"/>
                <w:color w:val="000000"/>
                <w:lang w:eastAsia="ru-RU"/>
              </w:rPr>
            </w:pPr>
            <w:r w:rsidRPr="00914E48">
              <w:rPr>
                <w:rFonts w:ascii="Arial" w:eastAsia="Calibri" w:hAnsi="Arial" w:cs="Arial"/>
                <w:color w:val="000000"/>
                <w:lang w:eastAsia="ru-RU"/>
              </w:rPr>
              <w:t> </w:t>
            </w:r>
          </w:p>
        </w:tc>
      </w:tr>
      <w:tr w:rsidR="0073622E" w:rsidRPr="00914E48" w14:paraId="21A03256" w14:textId="77777777" w:rsidTr="0064525B">
        <w:trPr>
          <w:jc w:val="center"/>
        </w:trPr>
        <w:tc>
          <w:tcPr>
            <w:tcW w:w="2270" w:type="dxa"/>
            <w:tcMar>
              <w:top w:w="0" w:type="dxa"/>
              <w:left w:w="108" w:type="dxa"/>
              <w:bottom w:w="0" w:type="dxa"/>
              <w:right w:w="108" w:type="dxa"/>
            </w:tcMar>
          </w:tcPr>
          <w:p w14:paraId="4054FFEB" w14:textId="77777777" w:rsidR="0073622E" w:rsidRPr="00914E48" w:rsidRDefault="0073622E" w:rsidP="0073622E">
            <w:pPr>
              <w:spacing w:after="0" w:line="240" w:lineRule="auto"/>
              <w:rPr>
                <w:rFonts w:ascii="Arial" w:eastAsia="Calibri" w:hAnsi="Arial" w:cs="Arial"/>
                <w:color w:val="000000"/>
                <w:lang w:eastAsia="ru-RU"/>
              </w:rPr>
            </w:pPr>
            <w:proofErr w:type="spellStart"/>
            <w:r w:rsidRPr="00914E48">
              <w:rPr>
                <w:rFonts w:ascii="Arial" w:eastAsia="Calibri" w:hAnsi="Arial" w:cs="Arial"/>
                <w:color w:val="000000"/>
                <w:lang w:eastAsia="ru-RU"/>
              </w:rPr>
              <w:t>Томашева</w:t>
            </w:r>
            <w:proofErr w:type="spellEnd"/>
            <w:r w:rsidRPr="00914E48">
              <w:rPr>
                <w:rFonts w:ascii="Arial" w:eastAsia="Calibri" w:hAnsi="Arial" w:cs="Arial"/>
                <w:color w:val="000000"/>
                <w:lang w:eastAsia="ru-RU"/>
              </w:rPr>
              <w:t xml:space="preserve"> И.Б.    -</w:t>
            </w:r>
          </w:p>
        </w:tc>
        <w:tc>
          <w:tcPr>
            <w:tcW w:w="7065" w:type="dxa"/>
            <w:tcMar>
              <w:top w:w="0" w:type="dxa"/>
              <w:left w:w="108" w:type="dxa"/>
              <w:bottom w:w="0" w:type="dxa"/>
              <w:right w:w="108" w:type="dxa"/>
            </w:tcMar>
          </w:tcPr>
          <w:p w14:paraId="17EAB14A" w14:textId="77777777" w:rsidR="0073622E" w:rsidRPr="00914E48" w:rsidRDefault="0073622E" w:rsidP="0073622E">
            <w:pPr>
              <w:spacing w:after="0" w:line="240" w:lineRule="auto"/>
              <w:jc w:val="both"/>
              <w:rPr>
                <w:rFonts w:ascii="Arial" w:eastAsia="Calibri" w:hAnsi="Arial" w:cs="Arial"/>
                <w:color w:val="000000"/>
                <w:lang w:eastAsia="ru-RU"/>
              </w:rPr>
            </w:pPr>
            <w:r w:rsidRPr="00914E48">
              <w:rPr>
                <w:rFonts w:ascii="Arial" w:eastAsia="Calibri" w:hAnsi="Arial" w:cs="Arial"/>
                <w:color w:val="000000"/>
                <w:lang w:eastAsia="ru-RU"/>
              </w:rPr>
              <w:t>Депутат Совета Лукашкин-Ярского сельского поселения (по согласованию);</w:t>
            </w:r>
          </w:p>
        </w:tc>
      </w:tr>
      <w:tr w:rsidR="0073622E" w:rsidRPr="00914E48" w14:paraId="44B25965" w14:textId="77777777" w:rsidTr="0064525B">
        <w:trPr>
          <w:jc w:val="center"/>
        </w:trPr>
        <w:tc>
          <w:tcPr>
            <w:tcW w:w="2270" w:type="dxa"/>
            <w:tcMar>
              <w:top w:w="0" w:type="dxa"/>
              <w:left w:w="108" w:type="dxa"/>
              <w:bottom w:w="0" w:type="dxa"/>
              <w:right w:w="108" w:type="dxa"/>
            </w:tcMar>
          </w:tcPr>
          <w:p w14:paraId="19B7C78A" w14:textId="77777777" w:rsidR="0073622E" w:rsidRPr="00914E48" w:rsidRDefault="0073622E" w:rsidP="0073622E">
            <w:pPr>
              <w:spacing w:after="0" w:line="240" w:lineRule="auto"/>
              <w:rPr>
                <w:rFonts w:ascii="Arial" w:eastAsia="Calibri" w:hAnsi="Arial" w:cs="Arial"/>
                <w:color w:val="000000"/>
                <w:lang w:eastAsia="ru-RU"/>
              </w:rPr>
            </w:pPr>
            <w:r w:rsidRPr="00914E48">
              <w:rPr>
                <w:rFonts w:ascii="Arial" w:eastAsia="Calibri" w:hAnsi="Arial" w:cs="Arial"/>
                <w:color w:val="000000"/>
                <w:lang w:eastAsia="ru-RU"/>
              </w:rPr>
              <w:t>Калина Т.П.</w:t>
            </w:r>
          </w:p>
        </w:tc>
        <w:tc>
          <w:tcPr>
            <w:tcW w:w="7065" w:type="dxa"/>
            <w:tcMar>
              <w:top w:w="0" w:type="dxa"/>
              <w:left w:w="108" w:type="dxa"/>
              <w:bottom w:w="0" w:type="dxa"/>
              <w:right w:w="108" w:type="dxa"/>
            </w:tcMar>
          </w:tcPr>
          <w:p w14:paraId="3A6EB8BF" w14:textId="77777777" w:rsidR="0073622E" w:rsidRPr="00914E48" w:rsidRDefault="0073622E" w:rsidP="0073622E">
            <w:pPr>
              <w:spacing w:after="0" w:line="240" w:lineRule="auto"/>
              <w:jc w:val="both"/>
              <w:rPr>
                <w:rFonts w:ascii="Arial" w:eastAsia="Calibri" w:hAnsi="Arial" w:cs="Arial"/>
                <w:color w:val="000000"/>
                <w:lang w:eastAsia="ru-RU"/>
              </w:rPr>
            </w:pPr>
            <w:r w:rsidRPr="00914E48">
              <w:rPr>
                <w:rFonts w:ascii="Arial" w:eastAsia="Calibri" w:hAnsi="Arial" w:cs="Arial"/>
                <w:color w:val="000000"/>
                <w:lang w:eastAsia="ru-RU"/>
              </w:rPr>
              <w:t xml:space="preserve">Депутат Совета Лукашкин-Ярского сельского поселения (по согласованию); </w:t>
            </w:r>
          </w:p>
        </w:tc>
      </w:tr>
    </w:tbl>
    <w:p w14:paraId="091C41A6" w14:textId="77777777" w:rsidR="0073622E" w:rsidRPr="00914E48" w:rsidRDefault="0073622E" w:rsidP="0073622E">
      <w:pPr>
        <w:spacing w:after="0" w:line="240" w:lineRule="auto"/>
        <w:jc w:val="center"/>
        <w:rPr>
          <w:rFonts w:ascii="Arial" w:eastAsia="Times New Roman" w:hAnsi="Arial" w:cs="Arial"/>
          <w:color w:val="000000"/>
          <w:lang w:eastAsia="ru-RU"/>
        </w:rPr>
      </w:pPr>
    </w:p>
    <w:p w14:paraId="1C0F3B7F" w14:textId="77777777" w:rsidR="0073622E" w:rsidRPr="00914E48" w:rsidRDefault="0073622E" w:rsidP="0073622E">
      <w:pPr>
        <w:spacing w:after="0" w:line="240" w:lineRule="auto"/>
        <w:rPr>
          <w:rFonts w:ascii="Arial" w:eastAsia="Times New Roman" w:hAnsi="Arial" w:cs="Arial"/>
          <w:color w:val="000000"/>
          <w:lang w:eastAsia="ru-RU"/>
        </w:rPr>
      </w:pPr>
    </w:p>
    <w:p w14:paraId="0F6A47D6" w14:textId="77777777" w:rsidR="0073622E" w:rsidRPr="00914E48" w:rsidRDefault="0073622E" w:rsidP="0073622E">
      <w:pPr>
        <w:spacing w:after="0" w:line="240" w:lineRule="auto"/>
        <w:jc w:val="center"/>
        <w:rPr>
          <w:rFonts w:ascii="Arial" w:eastAsia="Times New Roman" w:hAnsi="Arial" w:cs="Arial"/>
          <w:color w:val="000000"/>
          <w:lang w:eastAsia="ru-RU"/>
        </w:rPr>
      </w:pPr>
    </w:p>
    <w:p w14:paraId="7B52A844" w14:textId="77777777" w:rsidR="0073622E" w:rsidRPr="00914E48" w:rsidRDefault="0073622E" w:rsidP="0073622E">
      <w:pPr>
        <w:spacing w:after="0" w:line="240" w:lineRule="auto"/>
        <w:jc w:val="center"/>
        <w:rPr>
          <w:rFonts w:ascii="Arial" w:eastAsia="Times New Roman" w:hAnsi="Arial" w:cs="Arial"/>
          <w:color w:val="000000"/>
          <w:lang w:eastAsia="ru-RU"/>
        </w:rPr>
      </w:pPr>
    </w:p>
    <w:p w14:paraId="2D0E3C81" w14:textId="77777777" w:rsidR="0073622E" w:rsidRPr="00914E48" w:rsidRDefault="0073622E" w:rsidP="0073622E">
      <w:pPr>
        <w:spacing w:after="0" w:line="240" w:lineRule="auto"/>
        <w:jc w:val="center"/>
        <w:rPr>
          <w:rFonts w:ascii="Arial" w:eastAsia="Times New Roman" w:hAnsi="Arial" w:cs="Arial"/>
          <w:color w:val="000000"/>
          <w:lang w:eastAsia="ru-RU"/>
        </w:rPr>
      </w:pPr>
    </w:p>
    <w:p w14:paraId="1633E7D3" w14:textId="77777777" w:rsidR="0073622E" w:rsidRPr="00914E48" w:rsidRDefault="0073622E" w:rsidP="0073622E">
      <w:pPr>
        <w:spacing w:after="0" w:line="240" w:lineRule="auto"/>
        <w:jc w:val="center"/>
        <w:rPr>
          <w:rFonts w:ascii="Arial" w:eastAsia="Times New Roman" w:hAnsi="Arial" w:cs="Arial"/>
          <w:color w:val="000000"/>
          <w:lang w:eastAsia="ru-RU"/>
        </w:rPr>
      </w:pPr>
    </w:p>
    <w:p w14:paraId="60513DA7" w14:textId="77777777" w:rsidR="0073622E" w:rsidRPr="00914E48" w:rsidRDefault="0073622E" w:rsidP="0073622E">
      <w:pPr>
        <w:spacing w:after="0" w:line="240" w:lineRule="auto"/>
        <w:jc w:val="center"/>
        <w:rPr>
          <w:rFonts w:ascii="Arial" w:eastAsia="Times New Roman" w:hAnsi="Arial" w:cs="Arial"/>
          <w:color w:val="000000"/>
          <w:lang w:eastAsia="ru-RU"/>
        </w:rPr>
      </w:pPr>
    </w:p>
    <w:p w14:paraId="27B70BC2" w14:textId="77777777" w:rsidR="0073622E" w:rsidRPr="00914E48" w:rsidRDefault="0073622E" w:rsidP="0073622E">
      <w:pPr>
        <w:spacing w:after="0" w:line="240" w:lineRule="auto"/>
        <w:jc w:val="center"/>
        <w:rPr>
          <w:rFonts w:ascii="Arial" w:eastAsia="Times New Roman" w:hAnsi="Arial" w:cs="Arial"/>
          <w:color w:val="000000"/>
          <w:lang w:eastAsia="ru-RU"/>
        </w:rPr>
      </w:pPr>
    </w:p>
    <w:p w14:paraId="344ACE05" w14:textId="77777777" w:rsidR="0073622E" w:rsidRPr="00914E48" w:rsidRDefault="0073622E" w:rsidP="0073622E">
      <w:pPr>
        <w:spacing w:after="0" w:line="240" w:lineRule="auto"/>
        <w:jc w:val="center"/>
        <w:rPr>
          <w:rFonts w:ascii="Arial" w:eastAsia="Times New Roman" w:hAnsi="Arial" w:cs="Arial"/>
          <w:color w:val="000000"/>
          <w:lang w:eastAsia="ru-RU"/>
        </w:rPr>
      </w:pPr>
    </w:p>
    <w:p w14:paraId="34CE66AA" w14:textId="77777777" w:rsidR="0073622E" w:rsidRPr="00914E48" w:rsidRDefault="0073622E" w:rsidP="0073622E">
      <w:pPr>
        <w:spacing w:after="0" w:line="240" w:lineRule="auto"/>
        <w:jc w:val="center"/>
        <w:rPr>
          <w:rFonts w:ascii="Arial" w:eastAsia="Times New Roman" w:hAnsi="Arial" w:cs="Arial"/>
          <w:color w:val="000000"/>
          <w:lang w:eastAsia="ru-RU"/>
        </w:rPr>
      </w:pPr>
    </w:p>
    <w:p w14:paraId="6D456138" w14:textId="77777777" w:rsidR="0073622E" w:rsidRPr="00914E48" w:rsidRDefault="0073622E" w:rsidP="0073622E">
      <w:pPr>
        <w:spacing w:after="0" w:line="240" w:lineRule="auto"/>
        <w:jc w:val="center"/>
        <w:rPr>
          <w:rFonts w:ascii="Arial" w:eastAsia="Times New Roman" w:hAnsi="Arial" w:cs="Arial"/>
          <w:color w:val="000000"/>
          <w:lang w:eastAsia="ru-RU"/>
        </w:rPr>
      </w:pPr>
    </w:p>
    <w:p w14:paraId="19AF9CE7" w14:textId="77777777" w:rsidR="0073622E" w:rsidRPr="00914E48" w:rsidRDefault="0073622E" w:rsidP="0073622E">
      <w:pPr>
        <w:spacing w:after="0" w:line="240" w:lineRule="auto"/>
        <w:jc w:val="center"/>
        <w:rPr>
          <w:rFonts w:ascii="Arial" w:eastAsia="Times New Roman" w:hAnsi="Arial" w:cs="Arial"/>
          <w:color w:val="000000"/>
          <w:lang w:eastAsia="ru-RU"/>
        </w:rPr>
      </w:pPr>
    </w:p>
    <w:p w14:paraId="012311A1" w14:textId="77777777" w:rsidR="0073622E" w:rsidRPr="00914E48" w:rsidRDefault="0073622E" w:rsidP="0073622E">
      <w:pPr>
        <w:spacing w:after="0" w:line="240" w:lineRule="auto"/>
        <w:jc w:val="center"/>
        <w:rPr>
          <w:rFonts w:ascii="Arial" w:eastAsia="Times New Roman" w:hAnsi="Arial" w:cs="Arial"/>
          <w:color w:val="000000"/>
          <w:lang w:eastAsia="ru-RU"/>
        </w:rPr>
      </w:pPr>
    </w:p>
    <w:p w14:paraId="3967FA72" w14:textId="77777777" w:rsidR="0073622E" w:rsidRPr="00914E48" w:rsidRDefault="0073622E" w:rsidP="0073622E">
      <w:pPr>
        <w:spacing w:after="0" w:line="240" w:lineRule="auto"/>
        <w:jc w:val="center"/>
        <w:rPr>
          <w:rFonts w:ascii="Arial" w:eastAsia="Times New Roman" w:hAnsi="Arial" w:cs="Arial"/>
          <w:color w:val="000000"/>
          <w:lang w:eastAsia="ru-RU"/>
        </w:rPr>
      </w:pPr>
    </w:p>
    <w:p w14:paraId="64FFC0A7" w14:textId="77777777" w:rsidR="0073622E" w:rsidRPr="00914E48" w:rsidRDefault="0073622E" w:rsidP="0073622E">
      <w:pPr>
        <w:spacing w:after="0" w:line="240" w:lineRule="auto"/>
        <w:jc w:val="center"/>
        <w:rPr>
          <w:rFonts w:ascii="Arial" w:eastAsia="Times New Roman" w:hAnsi="Arial" w:cs="Arial"/>
          <w:color w:val="000000"/>
          <w:lang w:eastAsia="ru-RU"/>
        </w:rPr>
      </w:pPr>
    </w:p>
    <w:p w14:paraId="428EB8C9" w14:textId="77777777" w:rsidR="0073622E" w:rsidRPr="00914E48" w:rsidRDefault="0073622E" w:rsidP="0073622E">
      <w:pPr>
        <w:spacing w:after="0" w:line="240" w:lineRule="auto"/>
        <w:jc w:val="center"/>
        <w:rPr>
          <w:rFonts w:ascii="Arial" w:eastAsia="Times New Roman" w:hAnsi="Arial" w:cs="Arial"/>
          <w:color w:val="000000"/>
          <w:lang w:eastAsia="ru-RU"/>
        </w:rPr>
      </w:pPr>
    </w:p>
    <w:p w14:paraId="7853C2FE" w14:textId="77777777" w:rsidR="0073622E" w:rsidRPr="00914E48" w:rsidRDefault="0073622E" w:rsidP="0073622E">
      <w:pPr>
        <w:spacing w:after="0" w:line="240" w:lineRule="auto"/>
        <w:jc w:val="center"/>
        <w:rPr>
          <w:rFonts w:ascii="Arial" w:eastAsia="Times New Roman" w:hAnsi="Arial" w:cs="Arial"/>
          <w:color w:val="000000"/>
          <w:lang w:eastAsia="ru-RU"/>
        </w:rPr>
      </w:pPr>
    </w:p>
    <w:p w14:paraId="406C9185" w14:textId="77777777" w:rsidR="0073622E" w:rsidRPr="00914E48" w:rsidRDefault="0073622E" w:rsidP="0073622E">
      <w:pPr>
        <w:spacing w:after="0" w:line="240" w:lineRule="auto"/>
        <w:jc w:val="center"/>
        <w:rPr>
          <w:rFonts w:ascii="Arial" w:eastAsia="Times New Roman" w:hAnsi="Arial" w:cs="Arial"/>
          <w:color w:val="000000"/>
          <w:lang w:eastAsia="ru-RU"/>
        </w:rPr>
      </w:pPr>
    </w:p>
    <w:p w14:paraId="20176FEA" w14:textId="77777777" w:rsidR="0073622E" w:rsidRPr="00914E48" w:rsidRDefault="0073622E" w:rsidP="0073622E">
      <w:pPr>
        <w:spacing w:after="0" w:line="240" w:lineRule="auto"/>
        <w:jc w:val="center"/>
        <w:rPr>
          <w:rFonts w:ascii="Arial" w:eastAsia="Times New Roman" w:hAnsi="Arial" w:cs="Arial"/>
          <w:color w:val="000000"/>
          <w:lang w:eastAsia="ru-RU"/>
        </w:rPr>
      </w:pPr>
    </w:p>
    <w:p w14:paraId="3E2D1A42" w14:textId="77777777" w:rsidR="0073622E" w:rsidRPr="00914E48" w:rsidRDefault="0073622E" w:rsidP="0073622E">
      <w:pPr>
        <w:spacing w:after="0" w:line="276" w:lineRule="atLeast"/>
        <w:jc w:val="right"/>
        <w:rPr>
          <w:rFonts w:ascii="Arial" w:eastAsia="Times New Roman" w:hAnsi="Arial" w:cs="Arial"/>
          <w:color w:val="000000"/>
          <w:lang w:eastAsia="ru-RU"/>
        </w:rPr>
      </w:pPr>
    </w:p>
    <w:p w14:paraId="63551CEF" w14:textId="77777777" w:rsidR="0073622E" w:rsidRPr="00914E48" w:rsidRDefault="0073622E" w:rsidP="0073622E">
      <w:pPr>
        <w:spacing w:after="0" w:line="276" w:lineRule="atLeast"/>
        <w:jc w:val="right"/>
        <w:rPr>
          <w:rFonts w:ascii="Arial" w:eastAsia="Times New Roman" w:hAnsi="Arial" w:cs="Arial"/>
          <w:color w:val="000000"/>
          <w:lang w:eastAsia="ru-RU"/>
        </w:rPr>
      </w:pPr>
    </w:p>
    <w:p w14:paraId="5343D730" w14:textId="77777777" w:rsidR="0073622E" w:rsidRPr="00914E48" w:rsidRDefault="0073622E" w:rsidP="0073622E">
      <w:pPr>
        <w:spacing w:after="0" w:line="276" w:lineRule="atLeast"/>
        <w:jc w:val="right"/>
        <w:rPr>
          <w:rFonts w:ascii="Arial" w:eastAsia="Times New Roman" w:hAnsi="Arial" w:cs="Arial"/>
          <w:color w:val="000000"/>
          <w:lang w:eastAsia="ru-RU"/>
        </w:rPr>
      </w:pPr>
    </w:p>
    <w:p w14:paraId="6CA32886" w14:textId="77777777" w:rsidR="0073622E" w:rsidRPr="00914E48" w:rsidRDefault="0073622E" w:rsidP="0073622E">
      <w:pPr>
        <w:spacing w:after="0" w:line="276" w:lineRule="atLeast"/>
        <w:jc w:val="right"/>
        <w:rPr>
          <w:rFonts w:ascii="Arial" w:eastAsia="Times New Roman" w:hAnsi="Arial" w:cs="Arial"/>
          <w:color w:val="000000"/>
          <w:lang w:eastAsia="ru-RU"/>
        </w:rPr>
      </w:pPr>
    </w:p>
    <w:p w14:paraId="4A567F96" w14:textId="77777777" w:rsidR="0073622E" w:rsidRPr="00914E48" w:rsidRDefault="0073622E" w:rsidP="0073622E">
      <w:pPr>
        <w:spacing w:after="0" w:line="276" w:lineRule="atLeast"/>
        <w:jc w:val="right"/>
        <w:rPr>
          <w:rFonts w:ascii="Arial" w:eastAsia="Times New Roman" w:hAnsi="Arial" w:cs="Arial"/>
          <w:color w:val="000000"/>
          <w:lang w:eastAsia="ru-RU"/>
        </w:rPr>
      </w:pPr>
    </w:p>
    <w:p w14:paraId="73696E56" w14:textId="77777777" w:rsidR="0073622E" w:rsidRPr="00914E48" w:rsidRDefault="0073622E" w:rsidP="0073622E">
      <w:pPr>
        <w:spacing w:after="0" w:line="276" w:lineRule="atLeast"/>
        <w:jc w:val="right"/>
        <w:rPr>
          <w:rFonts w:ascii="Arial" w:eastAsia="Times New Roman" w:hAnsi="Arial" w:cs="Arial"/>
          <w:color w:val="000000"/>
          <w:lang w:eastAsia="ru-RU"/>
        </w:rPr>
      </w:pPr>
    </w:p>
    <w:p w14:paraId="2EBAD912" w14:textId="77777777" w:rsidR="0073622E" w:rsidRPr="00914E48" w:rsidRDefault="0073622E" w:rsidP="0073622E">
      <w:pPr>
        <w:spacing w:after="0" w:line="276" w:lineRule="atLeast"/>
        <w:jc w:val="right"/>
        <w:rPr>
          <w:rFonts w:ascii="Arial" w:eastAsia="Times New Roman" w:hAnsi="Arial" w:cs="Arial"/>
          <w:color w:val="000000"/>
          <w:lang w:eastAsia="ru-RU"/>
        </w:rPr>
      </w:pPr>
    </w:p>
    <w:p w14:paraId="51265CE2" w14:textId="77777777" w:rsidR="0073622E" w:rsidRPr="00914E48" w:rsidRDefault="0073622E" w:rsidP="0073622E">
      <w:pPr>
        <w:spacing w:after="0" w:line="276" w:lineRule="atLeast"/>
        <w:jc w:val="right"/>
        <w:rPr>
          <w:rFonts w:ascii="Arial" w:eastAsia="Times New Roman" w:hAnsi="Arial" w:cs="Arial"/>
          <w:color w:val="000000"/>
          <w:lang w:eastAsia="ru-RU"/>
        </w:rPr>
      </w:pPr>
    </w:p>
    <w:p w14:paraId="47C61FAB" w14:textId="36982EC6" w:rsidR="0073622E" w:rsidRPr="00914E48" w:rsidRDefault="0073622E" w:rsidP="0073622E">
      <w:pPr>
        <w:spacing w:after="0" w:line="276" w:lineRule="atLeast"/>
        <w:jc w:val="right"/>
        <w:rPr>
          <w:rFonts w:ascii="Arial" w:eastAsia="Times New Roman" w:hAnsi="Arial" w:cs="Arial"/>
          <w:color w:val="000000"/>
          <w:lang w:eastAsia="ru-RU"/>
        </w:rPr>
      </w:pPr>
    </w:p>
    <w:p w14:paraId="07472C30" w14:textId="5076E123" w:rsidR="00F11E74" w:rsidRPr="00914E48" w:rsidRDefault="00F11E74" w:rsidP="0073622E">
      <w:pPr>
        <w:spacing w:after="0" w:line="276" w:lineRule="atLeast"/>
        <w:jc w:val="right"/>
        <w:rPr>
          <w:rFonts w:ascii="Arial" w:eastAsia="Times New Roman" w:hAnsi="Arial" w:cs="Arial"/>
          <w:color w:val="000000"/>
          <w:lang w:eastAsia="ru-RU"/>
        </w:rPr>
      </w:pPr>
    </w:p>
    <w:p w14:paraId="7BA7E24A" w14:textId="72A12445" w:rsidR="00F11E74" w:rsidRPr="00914E48" w:rsidRDefault="00F11E74" w:rsidP="0073622E">
      <w:pPr>
        <w:spacing w:after="0" w:line="276" w:lineRule="atLeast"/>
        <w:jc w:val="right"/>
        <w:rPr>
          <w:rFonts w:ascii="Arial" w:eastAsia="Times New Roman" w:hAnsi="Arial" w:cs="Arial"/>
          <w:color w:val="000000"/>
          <w:lang w:eastAsia="ru-RU"/>
        </w:rPr>
      </w:pPr>
    </w:p>
    <w:p w14:paraId="2AF960C8" w14:textId="3C0299EB" w:rsidR="00F11E74" w:rsidRPr="00914E48" w:rsidRDefault="00F11E74" w:rsidP="0073622E">
      <w:pPr>
        <w:spacing w:after="0" w:line="276" w:lineRule="atLeast"/>
        <w:jc w:val="right"/>
        <w:rPr>
          <w:rFonts w:ascii="Arial" w:eastAsia="Times New Roman" w:hAnsi="Arial" w:cs="Arial"/>
          <w:color w:val="000000"/>
          <w:lang w:eastAsia="ru-RU"/>
        </w:rPr>
      </w:pPr>
    </w:p>
    <w:p w14:paraId="4AD7AE3A" w14:textId="77777777" w:rsidR="00F11E74" w:rsidRPr="00914E48" w:rsidRDefault="00F11E74" w:rsidP="0073622E">
      <w:pPr>
        <w:spacing w:after="0" w:line="276" w:lineRule="atLeast"/>
        <w:jc w:val="right"/>
        <w:rPr>
          <w:rFonts w:ascii="Arial" w:eastAsia="Times New Roman" w:hAnsi="Arial" w:cs="Arial"/>
          <w:color w:val="000000"/>
          <w:lang w:eastAsia="ru-RU"/>
        </w:rPr>
      </w:pPr>
    </w:p>
    <w:p w14:paraId="16B9CD99" w14:textId="77777777" w:rsidR="0073622E" w:rsidRPr="00914E48" w:rsidRDefault="0073622E" w:rsidP="0073622E">
      <w:pPr>
        <w:spacing w:after="0" w:line="276" w:lineRule="atLeast"/>
        <w:jc w:val="right"/>
        <w:rPr>
          <w:rFonts w:ascii="Arial" w:eastAsia="Times New Roman" w:hAnsi="Arial" w:cs="Arial"/>
          <w:color w:val="000000"/>
          <w:lang w:eastAsia="ru-RU"/>
        </w:rPr>
      </w:pPr>
    </w:p>
    <w:p w14:paraId="71111E53" w14:textId="77777777" w:rsidR="0073622E" w:rsidRPr="00914E48" w:rsidRDefault="0073622E" w:rsidP="0073622E">
      <w:pPr>
        <w:spacing w:after="0" w:line="276" w:lineRule="atLeast"/>
        <w:jc w:val="right"/>
        <w:rPr>
          <w:rFonts w:ascii="Arial" w:eastAsia="Times New Roman" w:hAnsi="Arial" w:cs="Arial"/>
          <w:color w:val="000000"/>
          <w:lang w:eastAsia="ru-RU"/>
        </w:rPr>
      </w:pPr>
      <w:r w:rsidRPr="00914E48">
        <w:rPr>
          <w:rFonts w:ascii="Arial" w:eastAsia="Times New Roman" w:hAnsi="Arial" w:cs="Arial"/>
          <w:color w:val="000000"/>
          <w:lang w:eastAsia="ru-RU"/>
        </w:rPr>
        <w:t>Утверждено</w:t>
      </w:r>
    </w:p>
    <w:p w14:paraId="38C55BC0" w14:textId="77777777" w:rsidR="0073622E" w:rsidRPr="00914E48" w:rsidRDefault="0073622E" w:rsidP="0073622E">
      <w:pPr>
        <w:tabs>
          <w:tab w:val="left" w:pos="4536"/>
        </w:tabs>
        <w:spacing w:after="0" w:line="240" w:lineRule="auto"/>
        <w:jc w:val="right"/>
        <w:rPr>
          <w:rFonts w:ascii="Arial" w:eastAsia="Times New Roman" w:hAnsi="Arial" w:cs="Arial"/>
          <w:color w:val="000000"/>
          <w:lang w:eastAsia="ru-RU"/>
        </w:rPr>
      </w:pPr>
      <w:r w:rsidRPr="00914E48">
        <w:rPr>
          <w:rFonts w:ascii="Arial" w:eastAsia="Times New Roman" w:hAnsi="Arial" w:cs="Arial"/>
          <w:color w:val="000000"/>
          <w:lang w:eastAsia="ru-RU"/>
        </w:rPr>
        <w:t>постановлением Администрации</w:t>
      </w:r>
    </w:p>
    <w:p w14:paraId="065DA97F" w14:textId="77777777" w:rsidR="0073622E" w:rsidRPr="00914E48" w:rsidRDefault="0073622E" w:rsidP="0073622E">
      <w:pPr>
        <w:tabs>
          <w:tab w:val="left" w:pos="4536"/>
        </w:tabs>
        <w:spacing w:after="0" w:line="240" w:lineRule="auto"/>
        <w:jc w:val="right"/>
        <w:rPr>
          <w:rFonts w:ascii="Arial" w:eastAsia="Times New Roman" w:hAnsi="Arial" w:cs="Arial"/>
          <w:color w:val="000000"/>
          <w:lang w:eastAsia="ru-RU"/>
        </w:rPr>
      </w:pPr>
      <w:r w:rsidRPr="00914E48">
        <w:rPr>
          <w:rFonts w:ascii="Arial" w:eastAsia="Times New Roman" w:hAnsi="Arial" w:cs="Arial"/>
          <w:color w:val="000000"/>
          <w:lang w:eastAsia="ru-RU"/>
        </w:rPr>
        <w:t>Лукашкин-Ярского сельского поселения</w:t>
      </w:r>
    </w:p>
    <w:p w14:paraId="523C3152" w14:textId="1BBD1048" w:rsidR="0073622E" w:rsidRPr="00914E48" w:rsidRDefault="0073622E" w:rsidP="0073622E">
      <w:pPr>
        <w:spacing w:after="0" w:line="240" w:lineRule="auto"/>
        <w:jc w:val="right"/>
        <w:rPr>
          <w:rFonts w:ascii="Arial" w:eastAsia="Times New Roman" w:hAnsi="Arial" w:cs="Arial"/>
          <w:color w:val="000000"/>
          <w:lang w:eastAsia="ru-RU"/>
        </w:rPr>
      </w:pPr>
      <w:r w:rsidRPr="00914E48">
        <w:rPr>
          <w:rFonts w:ascii="Arial" w:eastAsia="Times New Roman" w:hAnsi="Arial" w:cs="Arial"/>
          <w:color w:val="000000"/>
          <w:lang w:eastAsia="ru-RU"/>
        </w:rPr>
        <w:t>от «27» февраля 2025г. № 15</w:t>
      </w:r>
    </w:p>
    <w:p w14:paraId="6A3CFBDD" w14:textId="77777777" w:rsidR="0073622E" w:rsidRPr="00914E48" w:rsidRDefault="0073622E" w:rsidP="0073622E">
      <w:pPr>
        <w:spacing w:after="0" w:line="240" w:lineRule="auto"/>
        <w:jc w:val="both"/>
        <w:rPr>
          <w:rFonts w:ascii="Arial" w:eastAsia="Times New Roman" w:hAnsi="Arial" w:cs="Arial"/>
          <w:color w:val="000000"/>
          <w:lang w:eastAsia="ru-RU"/>
        </w:rPr>
      </w:pPr>
    </w:p>
    <w:p w14:paraId="40974EC3" w14:textId="77777777" w:rsidR="0073622E" w:rsidRPr="00914E48" w:rsidRDefault="0073622E" w:rsidP="0073622E">
      <w:pPr>
        <w:spacing w:after="0" w:line="240" w:lineRule="auto"/>
        <w:jc w:val="center"/>
        <w:rPr>
          <w:rFonts w:ascii="Arial" w:eastAsia="Times New Roman" w:hAnsi="Arial" w:cs="Arial"/>
          <w:color w:val="000000"/>
          <w:lang w:eastAsia="ru-RU"/>
        </w:rPr>
      </w:pPr>
      <w:r w:rsidRPr="00914E48">
        <w:rPr>
          <w:rFonts w:ascii="Arial" w:eastAsia="Times New Roman" w:hAnsi="Arial" w:cs="Arial"/>
          <w:b/>
          <w:bCs/>
          <w:color w:val="000000"/>
          <w:lang w:eastAsia="ru-RU"/>
        </w:rPr>
        <w:t>ПОЛОЖЕНИЕ</w:t>
      </w:r>
    </w:p>
    <w:p w14:paraId="07B563E3" w14:textId="77777777" w:rsidR="0073622E" w:rsidRPr="00914E48" w:rsidRDefault="0073622E" w:rsidP="0073622E">
      <w:pPr>
        <w:spacing w:after="0" w:line="240" w:lineRule="auto"/>
        <w:jc w:val="center"/>
        <w:rPr>
          <w:rFonts w:ascii="Arial" w:eastAsia="Times New Roman" w:hAnsi="Arial" w:cs="Arial"/>
          <w:b/>
          <w:bCs/>
          <w:color w:val="000000"/>
          <w:lang w:eastAsia="ru-RU"/>
        </w:rPr>
      </w:pPr>
      <w:r w:rsidRPr="00914E48">
        <w:rPr>
          <w:rFonts w:ascii="Arial" w:eastAsia="Times New Roman" w:hAnsi="Arial" w:cs="Arial"/>
          <w:b/>
          <w:bCs/>
          <w:color w:val="000000"/>
          <w:lang w:eastAsia="ru-RU"/>
        </w:rPr>
        <w:t>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
    <w:p w14:paraId="54C5B529" w14:textId="77777777" w:rsidR="0073622E" w:rsidRPr="00914E48" w:rsidRDefault="0073622E" w:rsidP="0073622E">
      <w:pPr>
        <w:spacing w:after="0" w:line="240" w:lineRule="auto"/>
        <w:jc w:val="center"/>
        <w:rPr>
          <w:rFonts w:ascii="Arial" w:eastAsia="Times New Roman" w:hAnsi="Arial" w:cs="Arial"/>
          <w:b/>
          <w:bCs/>
          <w:color w:val="000000"/>
          <w:lang w:eastAsia="ru-RU"/>
        </w:rPr>
      </w:pPr>
    </w:p>
    <w:p w14:paraId="3FC3BA7D" w14:textId="77777777" w:rsidR="0073622E" w:rsidRPr="00914E48" w:rsidRDefault="0073622E" w:rsidP="0073622E">
      <w:pPr>
        <w:spacing w:after="0" w:line="240" w:lineRule="auto"/>
        <w:jc w:val="center"/>
        <w:rPr>
          <w:rFonts w:ascii="Arial" w:eastAsia="Times New Roman" w:hAnsi="Arial" w:cs="Arial"/>
          <w:b/>
          <w:bCs/>
          <w:color w:val="000000"/>
          <w:lang w:eastAsia="ru-RU"/>
        </w:rPr>
      </w:pPr>
      <w:r w:rsidRPr="00914E48">
        <w:rPr>
          <w:rFonts w:ascii="Arial" w:eastAsia="Times New Roman" w:hAnsi="Arial" w:cs="Arial"/>
          <w:b/>
          <w:bCs/>
          <w:color w:val="000000"/>
          <w:lang w:eastAsia="ru-RU"/>
        </w:rPr>
        <w:t>1. Общие положения</w:t>
      </w:r>
    </w:p>
    <w:p w14:paraId="52D62A05"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 xml:space="preserve"> </w:t>
      </w:r>
    </w:p>
    <w:p w14:paraId="7D16EF22"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 xml:space="preserve">1.1. Настоящее Положение </w:t>
      </w:r>
      <w:r w:rsidRPr="00914E48">
        <w:rPr>
          <w:rFonts w:ascii="Arial" w:eastAsia="Times New Roman" w:hAnsi="Arial" w:cs="Arial"/>
          <w:bCs/>
          <w:color w:val="000000"/>
          <w:lang w:eastAsia="ru-RU"/>
        </w:rPr>
        <w:t xml:space="preserve">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(далее – настоящее Положение) </w:t>
      </w:r>
      <w:r w:rsidRPr="00914E48">
        <w:rPr>
          <w:rFonts w:ascii="Arial" w:eastAsia="Times New Roman" w:hAnsi="Arial" w:cs="Arial"/>
          <w:color w:val="000000"/>
          <w:lang w:eastAsia="ru-RU"/>
        </w:rPr>
        <w:t>определяет цели и задачи, компетенцию, полномочия, порядок работы межведомственной комиссии по</w:t>
      </w:r>
      <w:r w:rsidRPr="00914E48">
        <w:rPr>
          <w:rFonts w:ascii="Arial" w:eastAsia="Times New Roman" w:hAnsi="Arial" w:cs="Arial"/>
          <w:b/>
          <w:bCs/>
          <w:color w:val="000000"/>
          <w:lang w:eastAsia="ru-RU"/>
        </w:rPr>
        <w:t xml:space="preserve"> </w:t>
      </w:r>
      <w:r w:rsidRPr="00914E48">
        <w:rPr>
          <w:rFonts w:ascii="Arial" w:eastAsia="Times New Roman" w:hAnsi="Arial" w:cs="Arial"/>
          <w:bCs/>
          <w:color w:val="000000"/>
          <w:lang w:eastAsia="ru-RU"/>
        </w:rPr>
        <w:t xml:space="preserve">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w:t>
      </w:r>
      <w:r w:rsidRPr="00914E48">
        <w:rPr>
          <w:rFonts w:ascii="Arial" w:eastAsia="Times New Roman" w:hAnsi="Arial" w:cs="Arial"/>
          <w:color w:val="000000"/>
          <w:lang w:eastAsia="ru-RU"/>
        </w:rPr>
        <w:t>(далее – Комиссия).</w:t>
      </w:r>
    </w:p>
    <w:p w14:paraId="73E0EC13"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 xml:space="preserve">1.2. Комиссия является коллегиальным межведомственным органом, образованным в целях решения вопроса о признании помещения жилым помещением, жилого помещения пригодным (непригодным) для проживания граждан и многоквартирного дома аварийным и подлежащим сносу или реконструкции, на территории  сельского поселения Лукашкин-Ярское Александровского района Томской области (далее – сельское поселение Лукашкин-Ярское), </w:t>
      </w:r>
      <w:r w:rsidRPr="00914E48">
        <w:rPr>
          <w:rFonts w:ascii="Arial" w:eastAsia="Calibri" w:hAnsi="Arial" w:cs="Arial"/>
          <w:lang w:eastAsia="ru-RU"/>
        </w:rPr>
        <w:t>в отношении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w:t>
      </w:r>
      <w:r w:rsidRPr="00914E48">
        <w:rPr>
          <w:rFonts w:ascii="Arial" w:eastAsia="Calibri" w:hAnsi="Arial" w:cs="Arial"/>
        </w:rPr>
        <w:t xml:space="preserve"> случаев</w:t>
      </w:r>
      <w:r w:rsidRPr="00914E48">
        <w:rPr>
          <w:rFonts w:ascii="Arial" w:eastAsia="Calibri" w:hAnsi="Arial" w:cs="Arial"/>
          <w:lang w:eastAsia="ru-RU"/>
        </w:rPr>
        <w:t>,</w:t>
      </w:r>
      <w:r w:rsidRPr="00914E48">
        <w:rPr>
          <w:rFonts w:ascii="Arial" w:eastAsia="Calibri" w:hAnsi="Arial" w:cs="Arial"/>
        </w:rPr>
        <w:t xml:space="preserve"> </w:t>
      </w:r>
      <w:r w:rsidRPr="00914E48">
        <w:rPr>
          <w:rFonts w:ascii="Arial" w:eastAsia="Calibri" w:hAnsi="Arial" w:cs="Arial"/>
          <w:lang w:eastAsia="ru-RU"/>
        </w:rPr>
        <w:t xml:space="preserve">предусмотренных  пунктом 7.1 </w:t>
      </w:r>
      <w:r w:rsidRPr="00914E48">
        <w:rPr>
          <w:rFonts w:ascii="Arial" w:eastAsia="Calibri" w:hAnsi="Arial" w:cs="Arial"/>
        </w:rPr>
        <w:t> Положения, утвержденного Постановлением</w:t>
      </w:r>
      <w:r w:rsidRPr="00914E48">
        <w:rPr>
          <w:rFonts w:ascii="Arial" w:eastAsia="Calibri" w:hAnsi="Arial" w:cs="Arial"/>
          <w:lang w:eastAsia="ru-RU"/>
        </w:rPr>
        <w:t xml:space="preserve"> Правительства РФ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914E48">
        <w:rPr>
          <w:rFonts w:ascii="Arial" w:eastAsia="Times New Roman" w:hAnsi="Arial" w:cs="Arial"/>
          <w:color w:val="000000"/>
          <w:lang w:eastAsia="ru-RU"/>
        </w:rPr>
        <w:t>.</w:t>
      </w:r>
    </w:p>
    <w:p w14:paraId="16CD9781"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 xml:space="preserve">1.3. В своей работе Комиссия руководствуется </w:t>
      </w:r>
      <w:hyperlink r:id="rId5" w:history="1">
        <w:r w:rsidRPr="00914E48">
          <w:rPr>
            <w:rFonts w:ascii="Arial" w:eastAsia="Times New Roman" w:hAnsi="Arial" w:cs="Arial"/>
            <w:color w:val="000000"/>
            <w:lang w:eastAsia="ru-RU"/>
          </w:rPr>
          <w:t>Конституцией</w:t>
        </w:r>
      </w:hyperlink>
      <w:r w:rsidRPr="00914E48">
        <w:rPr>
          <w:rFonts w:ascii="Arial" w:eastAsia="Times New Roman" w:hAnsi="Arial" w:cs="Arial"/>
          <w:color w:val="000000"/>
          <w:lang w:eastAsia="ru-RU"/>
        </w:rPr>
        <w:t xml:space="preserve"> Российской Федерации, Жилищным </w:t>
      </w:r>
      <w:hyperlink r:id="rId6" w:history="1">
        <w:r w:rsidRPr="00914E48">
          <w:rPr>
            <w:rFonts w:ascii="Arial" w:eastAsia="Times New Roman" w:hAnsi="Arial" w:cs="Arial"/>
            <w:color w:val="000000"/>
            <w:lang w:eastAsia="ru-RU"/>
          </w:rPr>
          <w:t>кодексом</w:t>
        </w:r>
      </w:hyperlink>
      <w:r w:rsidRPr="00914E48">
        <w:rPr>
          <w:rFonts w:ascii="Arial" w:eastAsia="Times New Roman" w:hAnsi="Arial" w:cs="Arial"/>
          <w:color w:val="000000"/>
          <w:lang w:eastAsia="ru-RU"/>
        </w:rPr>
        <w:t xml:space="preserve"> Российской Федерации, </w:t>
      </w:r>
      <w:hyperlink r:id="rId7" w:history="1">
        <w:r w:rsidRPr="00914E48">
          <w:rPr>
            <w:rFonts w:ascii="Arial" w:eastAsia="Times New Roman" w:hAnsi="Arial" w:cs="Arial"/>
            <w:color w:val="000000"/>
            <w:lang w:eastAsia="ru-RU"/>
          </w:rPr>
          <w:t>постановлением</w:t>
        </w:r>
      </w:hyperlink>
      <w:r w:rsidRPr="00914E48">
        <w:rPr>
          <w:rFonts w:ascii="Arial" w:eastAsia="Times New Roman" w:hAnsi="Arial" w:cs="Arial"/>
          <w:color w:val="000000"/>
          <w:lang w:eastAsia="ru-RU"/>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w:t>
      </w:r>
      <w:hyperlink r:id="rId8" w:history="1">
        <w:r w:rsidRPr="00914E48">
          <w:rPr>
            <w:rFonts w:ascii="Arial" w:eastAsia="Times New Roman" w:hAnsi="Arial" w:cs="Arial"/>
            <w:color w:val="000000"/>
            <w:lang w:eastAsia="ru-RU"/>
          </w:rPr>
          <w:t>постановление</w:t>
        </w:r>
      </w:hyperlink>
      <w:r w:rsidRPr="00914E48">
        <w:rPr>
          <w:rFonts w:ascii="Arial" w:eastAsia="Times New Roman" w:hAnsi="Arial" w:cs="Arial"/>
          <w:color w:val="000000"/>
          <w:lang w:eastAsia="ru-RU"/>
        </w:rPr>
        <w:t xml:space="preserve"> Правительства Российской Федерации от 28.01.2006 № 47, Положение), федеральными законами и иными нормативными правовыми актами Российской Федерации, нормативными правовыми актами Томской области, муниципальными нормативно-правовыми актами  сельского поселения Лукашкин-Ярское.</w:t>
      </w:r>
    </w:p>
    <w:p w14:paraId="6839FA6A"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1.4. Комиссия создается постановлением администрации сельского поселения Лукашкин-Ярское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w:t>
      </w:r>
      <w:r w:rsidRPr="00914E48">
        <w:rPr>
          <w:rFonts w:ascii="Arial" w:eastAsia="Times New Roman" w:hAnsi="Arial" w:cs="Arial"/>
          <w:color w:val="000000"/>
          <w:vertAlign w:val="superscript"/>
          <w:lang w:eastAsia="ru-RU"/>
        </w:rPr>
        <w:t> </w:t>
      </w:r>
      <w:proofErr w:type="gramStart"/>
      <w:r w:rsidRPr="00914E48">
        <w:rPr>
          <w:rFonts w:ascii="Arial" w:eastAsia="Times New Roman" w:hAnsi="Arial" w:cs="Arial"/>
          <w:color w:val="000000"/>
          <w:vertAlign w:val="superscript"/>
          <w:lang w:eastAsia="ru-RU"/>
        </w:rPr>
        <w:t>1</w:t>
      </w:r>
      <w:r w:rsidRPr="00914E48">
        <w:rPr>
          <w:rFonts w:ascii="Arial" w:eastAsia="Times New Roman" w:hAnsi="Arial" w:cs="Arial"/>
          <w:color w:val="000000"/>
          <w:lang w:eastAsia="ru-RU"/>
        </w:rPr>
        <w:t>  Положения</w:t>
      </w:r>
      <w:proofErr w:type="gramEnd"/>
      <w:r w:rsidRPr="00914E48">
        <w:rPr>
          <w:rFonts w:ascii="Arial" w:eastAsia="Times New Roman" w:hAnsi="Arial" w:cs="Arial"/>
          <w:color w:val="000000"/>
          <w:lang w:eastAsia="ru-RU"/>
        </w:rPr>
        <w:t>.</w:t>
      </w:r>
    </w:p>
    <w:p w14:paraId="1348AA73"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1.5. Комиссию возглавляет председатель, который руководит ее деятельностью, ведет заседания. При отсутствии председателя Комиссию возглавляет заместитель председателя.</w:t>
      </w:r>
    </w:p>
    <w:p w14:paraId="65BFAD81"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w:t>
      </w:r>
      <w:hyperlink r:id="rId9" w:anchor="/document/12144695/entry/1042" w:history="1">
        <w:r w:rsidRPr="00914E48">
          <w:rPr>
            <w:rFonts w:ascii="Arial" w:eastAsia="Times New Roman" w:hAnsi="Arial" w:cs="Arial"/>
            <w:lang w:eastAsia="ru-RU"/>
          </w:rPr>
          <w:t>пунктом 42</w:t>
        </w:r>
      </w:hyperlink>
      <w:r w:rsidRPr="00914E48">
        <w:rPr>
          <w:rFonts w:ascii="Arial" w:eastAsia="Times New Roman" w:hAnsi="Arial" w:cs="Arial"/>
          <w:color w:val="000000"/>
          <w:lang w:eastAsia="ru-RU"/>
        </w:rPr>
        <w:t xml:space="preserve">  Положения - представители органов архитектуры, градостроительства и соответствующих </w:t>
      </w:r>
      <w:r w:rsidRPr="00914E48">
        <w:rPr>
          <w:rFonts w:ascii="Arial" w:eastAsia="Times New Roman" w:hAnsi="Arial" w:cs="Arial"/>
          <w:color w:val="000000"/>
          <w:lang w:eastAsia="ru-RU"/>
        </w:rPr>
        <w:lastRenderedPageBreak/>
        <w:t>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14:paraId="057022C1"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Собственник жилого помещения (уполномоченное им лицо), за исключением органов и (или) организаций, указанных в </w:t>
      </w:r>
      <w:hyperlink r:id="rId10" w:anchor="/document/12144695/entry/10072" w:history="1">
        <w:r w:rsidRPr="00914E48">
          <w:rPr>
            <w:rFonts w:ascii="Arial" w:eastAsia="Times New Roman" w:hAnsi="Arial" w:cs="Arial"/>
            <w:lang w:eastAsia="ru-RU"/>
          </w:rPr>
          <w:t>абзацах втором</w:t>
        </w:r>
      </w:hyperlink>
      <w:r w:rsidRPr="00914E48">
        <w:rPr>
          <w:rFonts w:ascii="Arial" w:eastAsia="Times New Roman" w:hAnsi="Arial" w:cs="Arial"/>
          <w:lang w:eastAsia="ru-RU"/>
        </w:rPr>
        <w:t>, </w:t>
      </w:r>
      <w:hyperlink r:id="rId11" w:anchor="/document/12144695/entry/10073" w:history="1">
        <w:r w:rsidRPr="00914E48">
          <w:rPr>
            <w:rFonts w:ascii="Arial" w:eastAsia="Times New Roman" w:hAnsi="Arial" w:cs="Arial"/>
            <w:lang w:eastAsia="ru-RU"/>
          </w:rPr>
          <w:t>третьем</w:t>
        </w:r>
      </w:hyperlink>
      <w:r w:rsidRPr="00914E48">
        <w:rPr>
          <w:rFonts w:ascii="Arial" w:eastAsia="Times New Roman" w:hAnsi="Arial" w:cs="Arial"/>
          <w:lang w:eastAsia="ru-RU"/>
        </w:rPr>
        <w:t> и </w:t>
      </w:r>
      <w:hyperlink r:id="rId12" w:anchor="/document/12144695/entry/10076" w:history="1">
        <w:r w:rsidRPr="00914E48">
          <w:rPr>
            <w:rFonts w:ascii="Arial" w:eastAsia="Times New Roman" w:hAnsi="Arial" w:cs="Arial"/>
            <w:lang w:eastAsia="ru-RU"/>
          </w:rPr>
          <w:t>шестом</w:t>
        </w:r>
      </w:hyperlink>
      <w:r w:rsidRPr="00914E48">
        <w:rPr>
          <w:rFonts w:ascii="Arial" w:eastAsia="Times New Roman" w:hAnsi="Arial" w:cs="Arial"/>
          <w:color w:val="000000"/>
          <w:lang w:eastAsia="ru-RU"/>
        </w:rPr>
        <w:t>  пункта 7 Положения,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местного самоуправления, создавшими комиссию. Порядок участия в работе комиссии собственника жилого помещения, получившего повреждения в результате чрезвычайной ситуации, устанавливается органом местного самоуправления, создавшим комиссию.</w:t>
      </w:r>
    </w:p>
    <w:p w14:paraId="39F20760"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Собственник жилого помещения, уполномоченные ими лица могут присутствовать на заседании Комиссии. О дате и месте и времени проведения заседания комиссии собственник жилого помещения, уполномоченные ими лица уведомляются секретарем Комиссии не менее чем за три дня до даты ее проведения.</w:t>
      </w:r>
    </w:p>
    <w:p w14:paraId="1511CFBC"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14:paraId="675B1B50" w14:textId="77777777" w:rsidR="0073622E" w:rsidRPr="00914E48" w:rsidRDefault="0073622E" w:rsidP="0073622E">
      <w:pPr>
        <w:spacing w:after="0" w:line="240" w:lineRule="auto"/>
        <w:jc w:val="both"/>
        <w:rPr>
          <w:rFonts w:ascii="Arial" w:eastAsia="Times New Roman" w:hAnsi="Arial" w:cs="Arial"/>
          <w:color w:val="000000"/>
          <w:lang w:eastAsia="ru-RU"/>
        </w:rPr>
      </w:pPr>
      <w:bookmarkStart w:id="1" w:name="P124"/>
      <w:bookmarkEnd w:id="1"/>
    </w:p>
    <w:p w14:paraId="2D33B8DC" w14:textId="77777777" w:rsidR="0073622E" w:rsidRPr="00914E48" w:rsidRDefault="0073622E" w:rsidP="0073622E">
      <w:pPr>
        <w:spacing w:after="0" w:line="240" w:lineRule="auto"/>
        <w:jc w:val="center"/>
        <w:rPr>
          <w:rFonts w:ascii="Arial" w:eastAsia="Times New Roman" w:hAnsi="Arial" w:cs="Arial"/>
          <w:b/>
          <w:bCs/>
          <w:color w:val="000000"/>
          <w:lang w:eastAsia="ru-RU"/>
        </w:rPr>
      </w:pPr>
      <w:r w:rsidRPr="00914E48">
        <w:rPr>
          <w:rFonts w:ascii="Arial" w:eastAsia="Times New Roman" w:hAnsi="Arial" w:cs="Arial"/>
          <w:b/>
          <w:bCs/>
          <w:color w:val="000000"/>
          <w:lang w:eastAsia="ru-RU"/>
        </w:rPr>
        <w:t>2. Основные цели и задачи, компетенция Комиссии</w:t>
      </w:r>
    </w:p>
    <w:p w14:paraId="34479FDF"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 xml:space="preserve"> </w:t>
      </w:r>
    </w:p>
    <w:p w14:paraId="3ACD0095"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2.1. Основными целями и задачами Комиссии являются:</w:t>
      </w:r>
    </w:p>
    <w:p w14:paraId="659C3469"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 xml:space="preserve">- проведение оценки и обследования соответствия помещения требованиям, установленным </w:t>
      </w:r>
      <w:hyperlink r:id="rId13" w:history="1">
        <w:r w:rsidRPr="00914E48">
          <w:rPr>
            <w:rFonts w:ascii="Arial" w:eastAsia="Times New Roman" w:hAnsi="Arial" w:cs="Arial"/>
            <w:color w:val="000000"/>
            <w:lang w:eastAsia="ru-RU"/>
          </w:rPr>
          <w:t>постановление</w:t>
        </w:r>
      </w:hyperlink>
      <w:r w:rsidRPr="00914E48">
        <w:rPr>
          <w:rFonts w:ascii="Arial" w:eastAsia="Times New Roman" w:hAnsi="Arial" w:cs="Arial"/>
          <w:color w:val="000000"/>
          <w:lang w:eastAsia="ru-RU"/>
        </w:rPr>
        <w:t>м Правительства Российской Федерации от 28.01.2006 № 47;</w:t>
      </w:r>
    </w:p>
    <w:p w14:paraId="349389A5"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 признание жилого помещения пригодным (непригодным) для проживания, а также признание многоквартирного дома аварийным и подлежащим сносу или реконструкции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проведение оценки соответствия помещения установленным в Положении требованиям и принятие решения в порядке, предусмотренном пунктом 2.3. настоящего Положения.</w:t>
      </w:r>
    </w:p>
    <w:p w14:paraId="1B144F31" w14:textId="77777777" w:rsidR="0073622E" w:rsidRPr="00914E48" w:rsidRDefault="0073622E" w:rsidP="0073622E">
      <w:pPr>
        <w:spacing w:after="0" w:line="240" w:lineRule="auto"/>
        <w:jc w:val="both"/>
        <w:rPr>
          <w:rFonts w:ascii="Arial" w:eastAsia="Times New Roman" w:hAnsi="Arial" w:cs="Arial"/>
          <w:color w:val="000000"/>
          <w:lang w:eastAsia="ru-RU"/>
        </w:rPr>
      </w:pPr>
      <w:bookmarkStart w:id="2" w:name="P137"/>
      <w:bookmarkEnd w:id="2"/>
      <w:r w:rsidRPr="00914E48">
        <w:rPr>
          <w:rFonts w:ascii="Arial" w:eastAsia="Times New Roman" w:hAnsi="Arial" w:cs="Arial"/>
          <w:color w:val="000000"/>
          <w:lang w:eastAsia="ru-RU"/>
        </w:rPr>
        <w:t>2.2.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r:id="rId14" w:anchor="/document/12144695/entry/1042" w:history="1">
        <w:r w:rsidRPr="00914E48">
          <w:rPr>
            <w:rFonts w:ascii="Arial" w:eastAsia="Times New Roman" w:hAnsi="Arial" w:cs="Arial"/>
            <w:lang w:eastAsia="ru-RU"/>
          </w:rPr>
          <w:t xml:space="preserve">абзацем </w:t>
        </w:r>
        <w:r w:rsidRPr="00914E48">
          <w:rPr>
            <w:rFonts w:ascii="Arial" w:eastAsia="Times New Roman" w:hAnsi="Arial" w:cs="Arial"/>
            <w:lang w:eastAsia="ru-RU"/>
          </w:rPr>
          <w:lastRenderedPageBreak/>
          <w:t>первым пункта 42</w:t>
        </w:r>
      </w:hyperlink>
      <w:r w:rsidRPr="00914E48">
        <w:rPr>
          <w:rFonts w:ascii="Arial" w:eastAsia="Times New Roman" w:hAnsi="Arial" w:cs="Arial"/>
          <w:lang w:eastAsia="ru-RU"/>
        </w:rPr>
        <w:t> </w:t>
      </w:r>
      <w:r w:rsidRPr="00914E48">
        <w:rPr>
          <w:rFonts w:ascii="Arial" w:eastAsia="Times New Roman" w:hAnsi="Arial" w:cs="Arial"/>
          <w:color w:val="000000"/>
          <w:lang w:eastAsia="ru-RU"/>
        </w:rPr>
        <w:t xml:space="preserve">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Положения, - в течение 20 календарных дней с даты регистрации и принимает решение (в виде заключения), указанное в пункте 47  Положения, либо решение о проведении дополнительного обследования оцениваемого помещения.</w:t>
      </w:r>
    </w:p>
    <w:p w14:paraId="752ED2E1"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14:paraId="205CF7E7"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В случае непредставления заявителем документов, предусмотренных пунктом 45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r:id="rId15" w:anchor="/document/12144695/entry/1046" w:history="1">
        <w:r w:rsidRPr="00914E48">
          <w:rPr>
            <w:rFonts w:ascii="Arial" w:eastAsia="Times New Roman" w:hAnsi="Arial" w:cs="Arial"/>
            <w:lang w:eastAsia="ru-RU"/>
          </w:rPr>
          <w:t>абзацем первым</w:t>
        </w:r>
      </w:hyperlink>
      <w:r w:rsidRPr="00914E48">
        <w:rPr>
          <w:rFonts w:ascii="Arial" w:eastAsia="Times New Roman" w:hAnsi="Arial" w:cs="Arial"/>
          <w:color w:val="000000"/>
          <w:lang w:eastAsia="ru-RU"/>
        </w:rPr>
        <w:t> настоящего пункта.</w:t>
      </w:r>
    </w:p>
    <w:p w14:paraId="299F1DA1" w14:textId="77777777" w:rsidR="0073622E" w:rsidRPr="00914E48" w:rsidRDefault="0073622E" w:rsidP="0073622E">
      <w:pPr>
        <w:spacing w:after="0" w:line="240" w:lineRule="auto"/>
        <w:jc w:val="both"/>
        <w:rPr>
          <w:rFonts w:ascii="Arial" w:eastAsia="Times New Roman" w:hAnsi="Arial" w:cs="Arial"/>
          <w:color w:val="000000"/>
          <w:lang w:eastAsia="ru-RU"/>
        </w:rPr>
      </w:pPr>
      <w:bookmarkStart w:id="3" w:name="P148"/>
      <w:bookmarkEnd w:id="3"/>
      <w:r w:rsidRPr="00914E48">
        <w:rPr>
          <w:rFonts w:ascii="Arial" w:eastAsia="Times New Roman" w:hAnsi="Arial" w:cs="Arial"/>
          <w:color w:val="000000"/>
          <w:lang w:eastAsia="ru-RU"/>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14:paraId="5840729E"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14:paraId="3B79FC07"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14:paraId="51C67035" w14:textId="77777777" w:rsidR="0073622E" w:rsidRPr="00914E48" w:rsidRDefault="0073622E" w:rsidP="0073622E">
      <w:pPr>
        <w:spacing w:after="0" w:line="240" w:lineRule="auto"/>
        <w:jc w:val="both"/>
        <w:rPr>
          <w:rFonts w:ascii="Arial" w:eastAsia="Times New Roman" w:hAnsi="Arial" w:cs="Arial"/>
          <w:color w:val="000000"/>
          <w:lang w:eastAsia="ru-RU"/>
        </w:rPr>
      </w:pPr>
    </w:p>
    <w:p w14:paraId="44CB8F06"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2.3. 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w:t>
      </w:r>
    </w:p>
    <w:p w14:paraId="503AB6FD"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 о соответствии помещения требованиям, предъявляемым к жилому помещению, и его пригодности для проживания;</w:t>
      </w:r>
    </w:p>
    <w:p w14:paraId="778AF1A2"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14:paraId="2864B902"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 о выявлении оснований для признания помещения непригодным для проживания;</w:t>
      </w:r>
    </w:p>
    <w:p w14:paraId="3B1A3D98"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 об отсутствии оснований для признания жилого помещения непригодным для проживания;</w:t>
      </w:r>
    </w:p>
    <w:p w14:paraId="78B9CF13"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 о выявлении оснований для признания многоквартирного дома аварийным и подлежащим реконструкции;</w:t>
      </w:r>
    </w:p>
    <w:p w14:paraId="0B4A0A76"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 о выявлении оснований для признания многоквартирного дома аварийным и подлежащим сносу;</w:t>
      </w:r>
    </w:p>
    <w:p w14:paraId="327FFC67"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 об отсутствии оснований для признания многоквартирного дома аварийным и подлежащим сносу или реконструкции.</w:t>
      </w:r>
    </w:p>
    <w:p w14:paraId="7302C359"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 xml:space="preserve">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w:t>
      </w:r>
      <w:r w:rsidRPr="00914E48">
        <w:rPr>
          <w:rFonts w:ascii="Arial" w:eastAsia="Times New Roman" w:hAnsi="Arial" w:cs="Arial"/>
          <w:color w:val="000000"/>
          <w:lang w:eastAsia="ru-RU"/>
        </w:rPr>
        <w:lastRenderedPageBreak/>
        <w:t>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14:paraId="4C0D158F"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14:paraId="60CF5048" w14:textId="035DF2FF"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Два экземпляра заключения, указанного в </w:t>
      </w:r>
      <w:hyperlink r:id="rId16" w:anchor="/document/12144695/entry/104708" w:history="1">
        <w:r w:rsidRPr="00914E48">
          <w:rPr>
            <w:rFonts w:ascii="Arial" w:eastAsia="Times New Roman" w:hAnsi="Arial" w:cs="Arial"/>
            <w:lang w:eastAsia="ru-RU"/>
          </w:rPr>
          <w:t>абзаце девятом пункта</w:t>
        </w:r>
        <w:r w:rsidRPr="00914E48">
          <w:rPr>
            <w:rFonts w:ascii="Arial" w:eastAsia="Times New Roman" w:hAnsi="Arial" w:cs="Arial"/>
            <w:color w:val="0000FF"/>
            <w:u w:val="single"/>
            <w:lang w:eastAsia="ru-RU"/>
          </w:rPr>
          <w:t xml:space="preserve"> </w:t>
        </w:r>
      </w:hyperlink>
      <w:r w:rsidRPr="00914E48">
        <w:rPr>
          <w:rFonts w:ascii="Arial" w:eastAsia="Times New Roman" w:hAnsi="Arial" w:cs="Arial"/>
          <w:color w:val="000000"/>
          <w:lang w:eastAsia="ru-RU"/>
        </w:rPr>
        <w:t>2.3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hyperlink r:id="rId17" w:anchor="/document/12144695/entry/10073" w:history="1">
        <w:r w:rsidRPr="00914E48">
          <w:rPr>
            <w:rFonts w:ascii="Arial" w:eastAsia="Times New Roman" w:hAnsi="Arial" w:cs="Arial"/>
            <w:lang w:eastAsia="ru-RU"/>
          </w:rPr>
          <w:t>абзацем седьмым пункта 7</w:t>
        </w:r>
      </w:hyperlink>
      <w:r w:rsidRPr="00914E48">
        <w:rPr>
          <w:rFonts w:ascii="Arial" w:eastAsia="Times New Roman" w:hAnsi="Arial" w:cs="Arial"/>
          <w:color w:val="000000"/>
          <w:lang w:eastAsia="ru-RU"/>
        </w:rPr>
        <w:t>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bookmarkStart w:id="4" w:name="P156"/>
      <w:bookmarkEnd w:id="4"/>
    </w:p>
    <w:p w14:paraId="0C47B4AC" w14:textId="77777777" w:rsidR="0073622E" w:rsidRPr="00914E48" w:rsidRDefault="0073622E" w:rsidP="0073622E">
      <w:pPr>
        <w:spacing w:after="0" w:line="240" w:lineRule="auto"/>
        <w:jc w:val="both"/>
        <w:rPr>
          <w:rFonts w:ascii="Arial" w:eastAsia="Times New Roman" w:hAnsi="Arial" w:cs="Arial"/>
          <w:color w:val="000000"/>
          <w:lang w:eastAsia="ru-RU"/>
        </w:rPr>
      </w:pPr>
    </w:p>
    <w:p w14:paraId="35EAEE25"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2.4. Комиссия в целях принятия одного из указанных в пункте 2.3 решений:</w:t>
      </w:r>
    </w:p>
    <w:p w14:paraId="10BEDC1C"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 осуществляет прием и рассмотрение заявления и прилагаемых к нему обосновывающих документов на предмет соответствия п. 45 постановления Правительства Российской Федерации от 28.01.2006 № 47;</w:t>
      </w:r>
    </w:p>
    <w:p w14:paraId="050EC969"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 xml:space="preserve">- определяет перечень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w:t>
      </w:r>
      <w:proofErr w:type="gramStart"/>
      <w:r w:rsidRPr="00914E48">
        <w:rPr>
          <w:rFonts w:ascii="Arial" w:eastAsia="Times New Roman" w:hAnsi="Arial" w:cs="Arial"/>
          <w:color w:val="000000"/>
          <w:lang w:eastAsia="ru-RU"/>
        </w:rPr>
        <w:t>в  Положении</w:t>
      </w:r>
      <w:proofErr w:type="gramEnd"/>
      <w:r w:rsidRPr="00914E48">
        <w:rPr>
          <w:rFonts w:ascii="Arial" w:eastAsia="Times New Roman" w:hAnsi="Arial" w:cs="Arial"/>
          <w:color w:val="000000"/>
          <w:lang w:eastAsia="ru-RU"/>
        </w:rPr>
        <w:t xml:space="preserve"> требованиям;</w:t>
      </w:r>
    </w:p>
    <w:p w14:paraId="23516D34"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 в порядке, установленном п. 45(2) постановления Правительства Российской Федерации от 28.01.2006 № 47, делает межведомственные запросы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получает в том числе в электронной форме:</w:t>
      </w:r>
    </w:p>
    <w:p w14:paraId="05D7363E"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а) сведения из Единого государственного реестра прав на недвижимое имущество и сделок с ним о правах на жилое помещение;</w:t>
      </w:r>
    </w:p>
    <w:p w14:paraId="2C488D8A"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б) технический паспорт жилого помещения, а для нежилых помещений - технический план;</w:t>
      </w:r>
    </w:p>
    <w:p w14:paraId="766AB6A1"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14:paraId="76ED33F9"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Комиссия вправе запрашивать эти документы в органах государственного надзора (контроля), указанных в абзаце пятом пункта 7 постановления Правительства Российской Федерации от 28.01.2006 № 47;</w:t>
      </w:r>
    </w:p>
    <w:p w14:paraId="04EFD078"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14:paraId="7F1D4C8E"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 проводит работу по оценке пригодности (непригодности) жилых помещений для постоянного проживания;</w:t>
      </w:r>
    </w:p>
    <w:p w14:paraId="220ECFEF"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 составляет заключение в порядке, предусмотренном пунктом </w:t>
      </w:r>
      <w:proofErr w:type="gramStart"/>
      <w:r w:rsidRPr="00914E48">
        <w:rPr>
          <w:rFonts w:ascii="Arial" w:eastAsia="Times New Roman" w:hAnsi="Arial" w:cs="Arial"/>
          <w:color w:val="000000"/>
          <w:lang w:eastAsia="ru-RU"/>
        </w:rPr>
        <w:t>47  Положения</w:t>
      </w:r>
      <w:proofErr w:type="gramEnd"/>
      <w:r w:rsidRPr="00914E48">
        <w:rPr>
          <w:rFonts w:ascii="Arial" w:eastAsia="Times New Roman" w:hAnsi="Arial" w:cs="Arial"/>
          <w:color w:val="000000"/>
          <w:lang w:eastAsia="ru-RU"/>
        </w:rPr>
        <w:t>, по форме согласно приложению N 1 к Положению;</w:t>
      </w:r>
    </w:p>
    <w:p w14:paraId="2D4BD07A"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 xml:space="preserve">- составляет акт обследования помещения (в случае принятия Комиссией решения о необходимости проведения обследования) и составляет на основании выводов и рекомендаций, указанных в акте, заключение.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проводящей обследование специализированной организации, заверенном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 акт обследования помещения (далее - акт) составляется в трех экземплярах по форме, </w:t>
      </w:r>
      <w:r w:rsidRPr="00914E48">
        <w:rPr>
          <w:rFonts w:ascii="Arial" w:eastAsia="Times New Roman" w:hAnsi="Arial" w:cs="Arial"/>
          <w:color w:val="000000"/>
          <w:lang w:eastAsia="ru-RU"/>
        </w:rPr>
        <w:lastRenderedPageBreak/>
        <w:t>установленной приложением № 2 к постановлению Правительства Российской Федерации от 28.01.2006 № 47.</w:t>
      </w:r>
    </w:p>
    <w:p w14:paraId="5089AB31" w14:textId="77777777" w:rsidR="0073622E" w:rsidRPr="00914E48" w:rsidRDefault="0073622E" w:rsidP="0073622E">
      <w:pPr>
        <w:spacing w:after="0" w:line="240" w:lineRule="auto"/>
        <w:jc w:val="both"/>
        <w:rPr>
          <w:rFonts w:ascii="Arial" w:eastAsia="Times New Roman" w:hAnsi="Arial" w:cs="Arial"/>
          <w:color w:val="000000"/>
          <w:lang w:eastAsia="ru-RU"/>
        </w:rPr>
      </w:pPr>
      <w:bookmarkStart w:id="5" w:name="P180"/>
      <w:bookmarkEnd w:id="5"/>
      <w:r w:rsidRPr="00914E48">
        <w:rPr>
          <w:rFonts w:ascii="Arial" w:eastAsia="Times New Roman" w:hAnsi="Arial" w:cs="Arial"/>
          <w:color w:val="000000"/>
          <w:lang w:eastAsia="ru-RU"/>
        </w:rPr>
        <w:t xml:space="preserve">2.6. На основании полученного заключения администрация  сельского поселения Лукашкин-Ярское в течение 30 дней со дня получения заключения в установленном порядке принимает решение, предусмотренное </w:t>
      </w:r>
      <w:hyperlink r:id="rId18" w:history="1">
        <w:r w:rsidRPr="00914E48">
          <w:rPr>
            <w:rFonts w:ascii="Arial" w:eastAsia="Times New Roman" w:hAnsi="Arial" w:cs="Arial"/>
            <w:color w:val="000000"/>
            <w:lang w:eastAsia="ru-RU"/>
          </w:rPr>
          <w:t>абзацем седьмым пункта 7</w:t>
        </w:r>
      </w:hyperlink>
      <w:r w:rsidRPr="00914E48">
        <w:rPr>
          <w:rFonts w:ascii="Arial" w:eastAsia="Times New Roman" w:hAnsi="Arial" w:cs="Arial"/>
          <w:color w:val="000000"/>
          <w:lang w:eastAsia="ru-RU"/>
        </w:rPr>
        <w:t xml:space="preserve"> Постановления Правительства Российской Федерации от 28.01.2006 № 47</w:t>
      </w:r>
      <w:r w:rsidRPr="00914E48">
        <w:rPr>
          <w:rFonts w:ascii="Arial" w:eastAsia="Calibri" w:hAnsi="Arial" w:cs="Arial"/>
          <w:color w:val="22272F"/>
          <w:shd w:val="clear" w:color="auto" w:fill="FFFFFF"/>
        </w:rPr>
        <w:t xml:space="preserve"> </w:t>
      </w:r>
      <w:r w:rsidRPr="00914E48">
        <w:rPr>
          <w:rFonts w:ascii="Arial" w:eastAsia="Times New Roman" w:hAnsi="Arial" w:cs="Arial"/>
          <w:color w:val="000000"/>
          <w:lang w:eastAsia="ru-RU"/>
        </w:rPr>
        <w:t>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14:paraId="4C794C98"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2.7.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14:paraId="647C3C3B"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2.8.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заключение направляется собственнику жилья и заявителю не позднее рабочего дня, следующего за днем оформления заключения.</w:t>
      </w:r>
    </w:p>
    <w:p w14:paraId="109F03DB" w14:textId="70311A79"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2.9. Заключения, предусмотренные пунктом 2.3, пунктом 2.5 настоящего Положения, могут быть обжалованы заявителем, заинтересованными лицами в судебном порядке.</w:t>
      </w:r>
    </w:p>
    <w:p w14:paraId="6EC9EFE2" w14:textId="3BC21458" w:rsidR="0073622E" w:rsidRPr="00914E48" w:rsidRDefault="0073622E" w:rsidP="00F11E74">
      <w:pPr>
        <w:spacing w:after="0" w:line="240" w:lineRule="auto"/>
        <w:jc w:val="center"/>
        <w:rPr>
          <w:rFonts w:ascii="Arial" w:eastAsia="Times New Roman" w:hAnsi="Arial" w:cs="Arial"/>
          <w:b/>
          <w:bCs/>
          <w:color w:val="000000"/>
          <w:lang w:eastAsia="ru-RU"/>
        </w:rPr>
      </w:pPr>
      <w:r w:rsidRPr="00914E48">
        <w:rPr>
          <w:rFonts w:ascii="Arial" w:eastAsia="Times New Roman" w:hAnsi="Arial" w:cs="Arial"/>
          <w:b/>
          <w:bCs/>
          <w:color w:val="000000"/>
          <w:lang w:eastAsia="ru-RU"/>
        </w:rPr>
        <w:t>3. Полномочия Комиссии</w:t>
      </w:r>
    </w:p>
    <w:p w14:paraId="54049FEB"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Комиссия имеет право:</w:t>
      </w:r>
    </w:p>
    <w:p w14:paraId="5077ED16" w14:textId="77777777" w:rsidR="0073622E" w:rsidRPr="00914E48" w:rsidRDefault="0073622E" w:rsidP="0073622E">
      <w:pPr>
        <w:spacing w:after="0" w:line="240" w:lineRule="auto"/>
        <w:jc w:val="both"/>
        <w:rPr>
          <w:rFonts w:ascii="Arial" w:eastAsia="Times New Roman" w:hAnsi="Arial" w:cs="Arial"/>
          <w:color w:val="000000"/>
          <w:lang w:eastAsia="ru-RU"/>
        </w:rPr>
      </w:pPr>
      <w:bookmarkStart w:id="6" w:name="P207"/>
      <w:bookmarkEnd w:id="6"/>
      <w:r w:rsidRPr="00914E48">
        <w:rPr>
          <w:rFonts w:ascii="Arial" w:eastAsia="Times New Roman" w:hAnsi="Arial" w:cs="Arial"/>
          <w:color w:val="000000"/>
          <w:lang w:eastAsia="ru-RU"/>
        </w:rPr>
        <w:t>3.1. Взаимодействовать с органами государственной власти Томской области, органами местного самоуправления, уполномоченными на проведение муниципального жилищного контроля, органами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органами, уполномоченными на проведение инвентаризации и регистрации объектов недвижимости, находящихся в муниципальных образованиях, в необходимых случаях - органами архитектуры, градостроительства и соответствующими организациями по вопросам, относящимся к компетенции Комиссии.</w:t>
      </w:r>
    </w:p>
    <w:p w14:paraId="23CF425B"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3.2. Запрашивать в установленном порядке необходимую информацию у перечисленных в пункте 3.1 настоящего Положения лиц по вопросам, относящимся к компетенции Комиссии.</w:t>
      </w:r>
    </w:p>
    <w:p w14:paraId="61315CF9"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 xml:space="preserve">3.3. Создавать экспертные рабочие группы и привлекать для участия в работе специалистов организаций, перечисленных в </w:t>
      </w:r>
      <w:hyperlink r:id="rId19" w:anchor="P207" w:history="1">
        <w:r w:rsidRPr="00914E48">
          <w:rPr>
            <w:rFonts w:ascii="Arial" w:eastAsia="Times New Roman" w:hAnsi="Arial" w:cs="Arial"/>
            <w:color w:val="000000"/>
            <w:lang w:eastAsia="ru-RU"/>
          </w:rPr>
          <w:t>пункте 3.1</w:t>
        </w:r>
      </w:hyperlink>
      <w:r w:rsidRPr="00914E48">
        <w:rPr>
          <w:rFonts w:ascii="Arial" w:eastAsia="Times New Roman" w:hAnsi="Arial" w:cs="Arial"/>
          <w:color w:val="000000"/>
          <w:lang w:eastAsia="ru-RU"/>
        </w:rPr>
        <w:t xml:space="preserve"> настоящего Положения, по вопросам, входящим в компетенцию Комиссии, для оперативной и качественной подготовки материалов и решений Комиссии.</w:t>
      </w:r>
    </w:p>
    <w:p w14:paraId="52E1974A" w14:textId="24BAFE70" w:rsidR="0073622E" w:rsidRPr="00914E48" w:rsidRDefault="0073622E" w:rsidP="00F11E74">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 xml:space="preserve">3.4. Вносить в установленном порядке предложения Комиссии по вопросам, требующим решения от </w:t>
      </w:r>
      <w:proofErr w:type="gramStart"/>
      <w:r w:rsidRPr="00914E48">
        <w:rPr>
          <w:rFonts w:ascii="Arial" w:eastAsia="Times New Roman" w:hAnsi="Arial" w:cs="Arial"/>
          <w:color w:val="000000"/>
          <w:lang w:eastAsia="ru-RU"/>
        </w:rPr>
        <w:t>администрации  сельского</w:t>
      </w:r>
      <w:proofErr w:type="gramEnd"/>
      <w:r w:rsidRPr="00914E48">
        <w:rPr>
          <w:rFonts w:ascii="Arial" w:eastAsia="Times New Roman" w:hAnsi="Arial" w:cs="Arial"/>
          <w:color w:val="000000"/>
          <w:lang w:eastAsia="ru-RU"/>
        </w:rPr>
        <w:t xml:space="preserve"> поселения Лукашкин-Ярское.</w:t>
      </w:r>
    </w:p>
    <w:p w14:paraId="4AE9D4CC" w14:textId="42FAA5E4" w:rsidR="0073622E" w:rsidRPr="00914E48" w:rsidRDefault="0073622E" w:rsidP="00F11E74">
      <w:pPr>
        <w:spacing w:after="0" w:line="240" w:lineRule="auto"/>
        <w:jc w:val="center"/>
        <w:rPr>
          <w:rFonts w:ascii="Arial" w:eastAsia="Times New Roman" w:hAnsi="Arial" w:cs="Arial"/>
          <w:b/>
          <w:bCs/>
          <w:color w:val="000000"/>
          <w:lang w:eastAsia="ru-RU"/>
        </w:rPr>
      </w:pPr>
      <w:r w:rsidRPr="00914E48">
        <w:rPr>
          <w:rFonts w:ascii="Arial" w:eastAsia="Times New Roman" w:hAnsi="Arial" w:cs="Arial"/>
          <w:b/>
          <w:bCs/>
          <w:color w:val="000000"/>
          <w:lang w:eastAsia="ru-RU"/>
        </w:rPr>
        <w:t xml:space="preserve">4. Порядок работы </w:t>
      </w:r>
      <w:proofErr w:type="spellStart"/>
      <w:r w:rsidRPr="00914E48">
        <w:rPr>
          <w:rFonts w:ascii="Arial" w:eastAsia="Times New Roman" w:hAnsi="Arial" w:cs="Arial"/>
          <w:b/>
          <w:bCs/>
          <w:color w:val="000000"/>
          <w:lang w:eastAsia="ru-RU"/>
        </w:rPr>
        <w:t>Комисси</w:t>
      </w:r>
      <w:proofErr w:type="spellEnd"/>
    </w:p>
    <w:p w14:paraId="0795824F"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4.1. Работа в составе Комиссии по выполнению возложенных на нее задач является для постоянных членов Комиссии ответственным поручением представляемых ими организаций.</w:t>
      </w:r>
    </w:p>
    <w:p w14:paraId="0DB4CF45"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4.2. Члены Комиссии обладают равными правами при обсуждении рассматриваемых на заседании, вопросов и обязаны присутствовать на каждом заседании, руководствоваться в своей деятельности действующим законодательством Российской Федерации, выполнять и контролировать выполнение решений Комиссии.</w:t>
      </w:r>
    </w:p>
    <w:p w14:paraId="6C8030E0"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4.3. Заседание Комиссии проводится по мере необходимости. Дату, повестку дня заседания и порядок ее проведения определяет председатель Комиссии. Заседание считается правомочным, если в работе Комиссии принимает участие более половины членов Комиссии.</w:t>
      </w:r>
    </w:p>
    <w:p w14:paraId="0CE00507"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4.4. Члены Комиссии имеют право вносить замечания по рассматриваемым вопросам, повестке дня, порядку рассмотрения обсуждаемого вопроса.</w:t>
      </w:r>
    </w:p>
    <w:p w14:paraId="092D9691"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4.5. Решение принимается большинством голосов членов Комиссии.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14:paraId="34F5F4EB"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4.6. Организация деятельности Комиссии осуществляется секретарем Комиссии.</w:t>
      </w:r>
    </w:p>
    <w:p w14:paraId="5AC1B6B5"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Секретарь Комиссии:</w:t>
      </w:r>
    </w:p>
    <w:p w14:paraId="548B27B4"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lastRenderedPageBreak/>
        <w:t>- уведомляет членов Комиссии не менее чем за 3 дня о месте, дате, времени проведения заседания Комиссии;</w:t>
      </w:r>
    </w:p>
    <w:p w14:paraId="797EF815"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 осуществляет подготовку материалов к работе Комиссии;</w:t>
      </w:r>
    </w:p>
    <w:p w14:paraId="170039B7"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 ведет протокол Комиссии;</w:t>
      </w:r>
    </w:p>
    <w:p w14:paraId="7EB2CD29"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 осуществляет подготовку акта и заключения Комиссии;</w:t>
      </w:r>
    </w:p>
    <w:p w14:paraId="36A69DC2" w14:textId="5002C81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 направляет в 5-дневный срок по 1 экземпляру решения и заключения Комиссии заявителю.</w:t>
      </w:r>
    </w:p>
    <w:p w14:paraId="40581320" w14:textId="7515FD33" w:rsidR="0073622E" w:rsidRPr="00914E48" w:rsidRDefault="0073622E" w:rsidP="00F11E74">
      <w:pPr>
        <w:spacing w:after="0" w:line="240" w:lineRule="auto"/>
        <w:jc w:val="center"/>
        <w:rPr>
          <w:rFonts w:ascii="Arial" w:eastAsia="Times New Roman" w:hAnsi="Arial" w:cs="Arial"/>
          <w:b/>
          <w:bCs/>
          <w:color w:val="000000"/>
          <w:lang w:eastAsia="ru-RU"/>
        </w:rPr>
      </w:pPr>
      <w:r w:rsidRPr="00914E48">
        <w:rPr>
          <w:rFonts w:ascii="Arial" w:eastAsia="Times New Roman" w:hAnsi="Arial" w:cs="Arial"/>
          <w:b/>
          <w:bCs/>
          <w:color w:val="000000"/>
          <w:lang w:eastAsia="ru-RU"/>
        </w:rPr>
        <w:t>5. Порядок разрешения спорных вопросов</w:t>
      </w:r>
    </w:p>
    <w:p w14:paraId="0DE279F6" w14:textId="77777777" w:rsidR="0073622E" w:rsidRPr="00914E48" w:rsidRDefault="0073622E" w:rsidP="0073622E">
      <w:pPr>
        <w:spacing w:after="0" w:line="240" w:lineRule="auto"/>
        <w:jc w:val="both"/>
        <w:rPr>
          <w:rFonts w:ascii="Arial" w:eastAsia="Times New Roman" w:hAnsi="Arial" w:cs="Arial"/>
          <w:color w:val="000000"/>
          <w:lang w:eastAsia="ru-RU"/>
        </w:rPr>
      </w:pPr>
      <w:r w:rsidRPr="00914E48">
        <w:rPr>
          <w:rFonts w:ascii="Arial" w:eastAsia="Times New Roman" w:hAnsi="Arial" w:cs="Arial"/>
          <w:color w:val="000000"/>
          <w:lang w:eastAsia="ru-RU"/>
        </w:rPr>
        <w:t>Решение Комиссии по вопросу о признании помещения жилым помещением, жилого помещения пригодным (непригодным) для проживания граждан и многоквартирного дома аварийным и подлежащим сносу или реконструкции может быть обжаловано заинтересованными лицами в судебном порядке.</w:t>
      </w:r>
    </w:p>
    <w:p w14:paraId="7C111A3A" w14:textId="77777777" w:rsidR="004C610D" w:rsidRPr="00914E48" w:rsidRDefault="004C610D">
      <w:pPr>
        <w:rPr>
          <w:rFonts w:ascii="Arial" w:hAnsi="Arial" w:cs="Arial"/>
        </w:rPr>
      </w:pPr>
    </w:p>
    <w:sectPr w:rsidR="004C610D" w:rsidRPr="00914E48" w:rsidSect="00F11E7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7A88"/>
    <w:multiLevelType w:val="multilevel"/>
    <w:tmpl w:val="07360F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3648F7"/>
    <w:multiLevelType w:val="multilevel"/>
    <w:tmpl w:val="847893D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827CDE"/>
    <w:multiLevelType w:val="multilevel"/>
    <w:tmpl w:val="847893D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61"/>
    <w:rsid w:val="00271B61"/>
    <w:rsid w:val="00480BD3"/>
    <w:rsid w:val="004C610D"/>
    <w:rsid w:val="0073622E"/>
    <w:rsid w:val="00914E48"/>
    <w:rsid w:val="00F11E74"/>
    <w:rsid w:val="00F87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93D3E"/>
  <w15:chartTrackingRefBased/>
  <w15:docId w15:val="{506E50B0-D8E9-41D8-AEA6-57EAFDD8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3622E"/>
  </w:style>
  <w:style w:type="paragraph" w:styleId="a3">
    <w:name w:val="List Paragraph"/>
    <w:basedOn w:val="a"/>
    <w:uiPriority w:val="34"/>
    <w:qFormat/>
    <w:rsid w:val="0073622E"/>
    <w:pPr>
      <w:spacing w:after="200" w:line="276" w:lineRule="auto"/>
      <w:ind w:left="720"/>
      <w:contextualSpacing/>
    </w:pPr>
    <w:rPr>
      <w:rFonts w:ascii="Calibri" w:eastAsia="Calibri" w:hAnsi="Calibri" w:cs="Times New Roman"/>
    </w:rPr>
  </w:style>
  <w:style w:type="character" w:styleId="a4">
    <w:name w:val="Hyperlink"/>
    <w:uiPriority w:val="99"/>
    <w:unhideWhenUsed/>
    <w:rsid w:val="007362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664F121D3B18D8BACFD54DD51CBD2717D1DC59090CFBF84EA894CB7195610537107C9515A584CDAEE6BD4C1BE2W0K" TargetMode="External"/><Relationship Id="rId13" Type="http://schemas.openxmlformats.org/officeDocument/2006/relationships/hyperlink" Target="consultantplus://offline/ref=FB664F121D3B18D8BACFD54DD51CBD2717D1DC59090CFBF84EA894CB7195610537107C9515A584CDAEE6BD4C1BE2W0K" TargetMode="External"/><Relationship Id="rId18" Type="http://schemas.openxmlformats.org/officeDocument/2006/relationships/hyperlink" Target="consultantplus://offline/ref=FB664F121D3B18D8BACFD54DD51CBD2717D1DC59090CFBF84EA894CB719561052510249917A69BC9AFF3EB1D5E7C71A0058BD6E07F67B13BE2W4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FB664F121D3B18D8BACFD54DD51CBD2717D1DC59090CFBF84EA894CB7195610537107C9515A584CDAEE6BD4C1BE2W0K"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FB664F121D3B18D8BACFD54DD51CBD2717D0DC57070DFBF84EA894CB7195610537107C9515A584CDAEE6BD4C1BE2W0K" TargetMode="External"/><Relationship Id="rId11" Type="http://schemas.openxmlformats.org/officeDocument/2006/relationships/hyperlink" Target="https://internet.garant.ru/" TargetMode="External"/><Relationship Id="rId5" Type="http://schemas.openxmlformats.org/officeDocument/2006/relationships/hyperlink" Target="consultantplus://offline/ref=FB664F121D3B18D8BACFD54DD51CBD2716DAD95A0B5CACFA1FFD9ACE79C53B1533592B9B09A79AD2ACF8BEE4W5K" TargetMode="Externa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pravo.minjust.ru:8080/bigs/portal.html"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3873</Words>
  <Characters>22079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Пимчёнок</dc:creator>
  <cp:keywords/>
  <dc:description/>
  <cp:lastModifiedBy>Елизавета Пимчёнок</cp:lastModifiedBy>
  <cp:revision>4</cp:revision>
  <cp:lastPrinted>2025-02-27T04:05:00Z</cp:lastPrinted>
  <dcterms:created xsi:type="dcterms:W3CDTF">2025-02-27T03:50:00Z</dcterms:created>
  <dcterms:modified xsi:type="dcterms:W3CDTF">2025-03-03T08:04:00Z</dcterms:modified>
</cp:coreProperties>
</file>