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39" w:rsidRDefault="00942F39" w:rsidP="00942F3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ТОМСКАЯ ОБЛАСТЬ</w:t>
      </w:r>
    </w:p>
    <w:p w:rsidR="00942F39" w:rsidRDefault="00942F39" w:rsidP="00942F39">
      <w:pPr>
        <w:jc w:val="center"/>
        <w:rPr>
          <w:sz w:val="32"/>
          <w:szCs w:val="32"/>
        </w:rPr>
      </w:pPr>
      <w:r>
        <w:rPr>
          <w:sz w:val="32"/>
          <w:szCs w:val="32"/>
        </w:rPr>
        <w:t>АЛЕКСАНДРОВСКИЙ РАЙОН</w:t>
      </w:r>
    </w:p>
    <w:p w:rsidR="00942F39" w:rsidRDefault="00942F39" w:rsidP="00942F39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 ЛУКАШКИН-ЯРСКОГО</w:t>
      </w:r>
    </w:p>
    <w:p w:rsidR="00942F39" w:rsidRDefault="00942F39" w:rsidP="00942F39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942F39" w:rsidRDefault="00942F39" w:rsidP="00942F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42F39" w:rsidRDefault="00942F39" w:rsidP="00942F39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942F39" w:rsidRDefault="00942F39" w:rsidP="00942F39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942F39" w:rsidRDefault="00942F39" w:rsidP="00942F39"/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4840"/>
      </w:tblGrid>
      <w:tr w:rsidR="00942F39" w:rsidTr="003364F5">
        <w:tc>
          <w:tcPr>
            <w:tcW w:w="4643" w:type="dxa"/>
          </w:tcPr>
          <w:p w:rsidR="00942F39" w:rsidRDefault="00942F39" w:rsidP="003364F5">
            <w:r>
              <w:t xml:space="preserve">24.05.2010  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942F39" w:rsidRPr="00097D54" w:rsidRDefault="00942F39" w:rsidP="003364F5">
            <w:pPr>
              <w:pStyle w:val="20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№25  </w:t>
            </w:r>
          </w:p>
        </w:tc>
      </w:tr>
      <w:tr w:rsidR="00942F39" w:rsidTr="003364F5">
        <w:tc>
          <w:tcPr>
            <w:tcW w:w="9747" w:type="dxa"/>
            <w:gridSpan w:val="2"/>
          </w:tcPr>
          <w:p w:rsidR="00942F39" w:rsidRDefault="00942F39" w:rsidP="003364F5">
            <w:pPr>
              <w:jc w:val="center"/>
            </w:pPr>
            <w:r>
              <w:t>с. Лукашкин - Яр</w:t>
            </w:r>
          </w:p>
        </w:tc>
      </w:tr>
    </w:tbl>
    <w:p w:rsidR="00942F39" w:rsidRPr="00571410" w:rsidRDefault="00942F39" w:rsidP="00942F39">
      <w:r>
        <w:br/>
      </w:r>
      <w:r w:rsidRPr="00571410">
        <w:t xml:space="preserve">О порядке составления прогноза </w:t>
      </w:r>
      <w:r w:rsidRPr="00571410">
        <w:br/>
      </w:r>
      <w:proofErr w:type="spellStart"/>
      <w:r w:rsidRPr="00571410">
        <w:t>прогноза</w:t>
      </w:r>
      <w:proofErr w:type="spellEnd"/>
      <w:r w:rsidRPr="00571410">
        <w:t xml:space="preserve"> социально-экономического</w:t>
      </w:r>
    </w:p>
    <w:p w:rsidR="00942F39" w:rsidRPr="00571410" w:rsidRDefault="00942F39" w:rsidP="00942F39">
      <w:r w:rsidRPr="00571410">
        <w:t xml:space="preserve">развития муниципального образования </w:t>
      </w:r>
    </w:p>
    <w:p w:rsidR="00942F39" w:rsidRDefault="00942F39" w:rsidP="00942F39">
      <w:pPr>
        <w:rPr>
          <w:b/>
        </w:rPr>
      </w:pPr>
      <w:r w:rsidRPr="00571410">
        <w:t>«Лукашкин-</w:t>
      </w:r>
      <w:proofErr w:type="spellStart"/>
      <w:r w:rsidRPr="00571410">
        <w:t>Ярское</w:t>
      </w:r>
      <w:proofErr w:type="spellEnd"/>
      <w:r w:rsidRPr="00571410">
        <w:t xml:space="preserve"> сельское </w:t>
      </w:r>
      <w:proofErr w:type="gramStart"/>
      <w:r w:rsidRPr="00571410">
        <w:t>поселение»</w:t>
      </w:r>
      <w:r w:rsidRPr="00571410">
        <w:br/>
        <w:t>на</w:t>
      </w:r>
      <w:proofErr w:type="gramEnd"/>
      <w:r w:rsidRPr="00571410">
        <w:t xml:space="preserve"> среднесрочную перспективу</w:t>
      </w:r>
      <w:r>
        <w:br/>
      </w:r>
      <w:r>
        <w:br/>
        <w:t>     В соответствии со ст. 41 Устава муниципального образования  « Лукашкин-</w:t>
      </w:r>
      <w:proofErr w:type="spellStart"/>
      <w:r>
        <w:t>Ярское</w:t>
      </w:r>
      <w:proofErr w:type="spellEnd"/>
      <w:r>
        <w:t xml:space="preserve"> сельское поселение»» и в целях обеспечения эффективности управления социально-экономическим развитием муниципального образования  « Лукашкин-</w:t>
      </w:r>
      <w:proofErr w:type="spellStart"/>
      <w:r>
        <w:t>Ярское</w:t>
      </w:r>
      <w:proofErr w:type="spellEnd"/>
      <w:r>
        <w:t xml:space="preserve"> сельское поселение»  , ст.173 Бюджетного кодекса , ст.  23 Положения «О бюджетном процессе Лукашкин-</w:t>
      </w:r>
      <w:proofErr w:type="spellStart"/>
      <w:r>
        <w:t>Ярского</w:t>
      </w:r>
      <w:proofErr w:type="spellEnd"/>
      <w:r>
        <w:t xml:space="preserve"> сельского </w:t>
      </w:r>
      <w:proofErr w:type="gramStart"/>
      <w:r>
        <w:t>поселения»от</w:t>
      </w:r>
      <w:proofErr w:type="gramEnd"/>
      <w:r>
        <w:t>21 декабря 2007 года № 3 </w:t>
      </w:r>
      <w:r>
        <w:br/>
        <w:t>     </w:t>
      </w:r>
      <w:r>
        <w:br/>
        <w:t>     ПОСТАНОВЛЯЮ:</w:t>
      </w:r>
      <w:r>
        <w:br/>
        <w:t>     </w:t>
      </w:r>
      <w:r>
        <w:br/>
        <w:t>     1. Утвердить прилагаемый Порядок формирования и утверждения прогноза социально-экономического развития муниципального образования  « Лукашкин-</w:t>
      </w:r>
      <w:proofErr w:type="spellStart"/>
      <w:r>
        <w:t>Ярское</w:t>
      </w:r>
      <w:proofErr w:type="spellEnd"/>
      <w:r>
        <w:t xml:space="preserve"> сельское поселение» на среднесрочную перспективу (далее - Порядок).</w:t>
      </w:r>
      <w:r>
        <w:br/>
        <w:t>     2.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обеспечить подготовку и представление материалов, необходимых для формирования прогноза социально-экономического развития муниципального </w:t>
      </w:r>
      <w:proofErr w:type="gramStart"/>
      <w:r>
        <w:t>образования  «</w:t>
      </w:r>
      <w:proofErr w:type="gramEnd"/>
      <w:r>
        <w:t xml:space="preserve"> Лукашкин-</w:t>
      </w:r>
      <w:proofErr w:type="spellStart"/>
      <w:r>
        <w:t>Ярское</w:t>
      </w:r>
      <w:proofErr w:type="spellEnd"/>
      <w:r>
        <w:t xml:space="preserve"> сельское поселение» на среднесрочную перспективу, в соответствии с установленным Порядком.</w:t>
      </w:r>
      <w:r>
        <w:br/>
        <w:t>     3.Контроль за исполнением постановления оставляю за собой     </w:t>
      </w: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Pr="00C83BFF" w:rsidRDefault="00942F39" w:rsidP="00942F39">
      <w:pPr>
        <w:pStyle w:val="a6"/>
      </w:pPr>
      <w:r w:rsidRPr="00C83BFF">
        <w:tab/>
        <w:t xml:space="preserve">Глава поселения                                                     </w:t>
      </w:r>
      <w:proofErr w:type="spellStart"/>
      <w:r w:rsidRPr="00C83BFF">
        <w:t>П.В.Костарев</w:t>
      </w:r>
      <w:proofErr w:type="spellEnd"/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   </w:t>
      </w:r>
      <w:r>
        <w:rPr>
          <w:sz w:val="22"/>
          <w:szCs w:val="22"/>
        </w:rPr>
        <w:br/>
        <w:t xml:space="preserve">    Приложение </w:t>
      </w:r>
      <w:r>
        <w:rPr>
          <w:sz w:val="22"/>
          <w:szCs w:val="22"/>
        </w:rPr>
        <w:br/>
        <w:t>    к постановлению</w:t>
      </w:r>
      <w:r>
        <w:rPr>
          <w:sz w:val="22"/>
          <w:szCs w:val="22"/>
        </w:rPr>
        <w:br/>
        <w:t>Главы 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br/>
        <w:t> 24.05.2010   от № 25</w:t>
      </w:r>
    </w:p>
    <w:p w:rsidR="00942F39" w:rsidRDefault="00942F39" w:rsidP="00942F39">
      <w:pPr>
        <w:pStyle w:val="a6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    </w:t>
      </w:r>
      <w:r>
        <w:rPr>
          <w:b/>
          <w:bCs/>
          <w:sz w:val="22"/>
          <w:szCs w:val="22"/>
        </w:rPr>
        <w:t>ПОРЯДОК</w:t>
      </w:r>
      <w:r>
        <w:rPr>
          <w:b/>
          <w:bCs/>
          <w:sz w:val="22"/>
          <w:szCs w:val="22"/>
        </w:rPr>
        <w:br/>
        <w:t>    СОСТАВЛЕНИЯ ПРОГНОЗА</w:t>
      </w:r>
      <w:r>
        <w:rPr>
          <w:b/>
          <w:bCs/>
          <w:sz w:val="22"/>
          <w:szCs w:val="22"/>
        </w:rPr>
        <w:br/>
        <w:t xml:space="preserve">    СОЦИАЛЬНО-ЭКОНОМИЧЕСКОГО РАЗВИТИЯ </w:t>
      </w:r>
      <w:r>
        <w:rPr>
          <w:b/>
          <w:bCs/>
          <w:sz w:val="22"/>
          <w:szCs w:val="22"/>
        </w:rPr>
        <w:br/>
        <w:t>    МУНИЦИПАЛЬНОГО ОБРАЗОВАНИЯ</w:t>
      </w:r>
    </w:p>
    <w:p w:rsidR="00942F39" w:rsidRDefault="00942F39" w:rsidP="00942F39">
      <w:pPr>
        <w:pStyle w:val="a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 xml:space="preserve">ЛУКАШКИН-ЯРСКОЕ СЕЛЬСКОЕ </w:t>
      </w:r>
      <w:proofErr w:type="gramStart"/>
      <w:r>
        <w:rPr>
          <w:b/>
          <w:sz w:val="22"/>
          <w:szCs w:val="22"/>
        </w:rPr>
        <w:t xml:space="preserve">ПОСЕЛЕНИЕ  </w:t>
      </w:r>
      <w:r>
        <w:rPr>
          <w:b/>
          <w:bCs/>
          <w:sz w:val="22"/>
          <w:szCs w:val="22"/>
        </w:rPr>
        <w:t>»</w:t>
      </w:r>
      <w:proofErr w:type="gramEnd"/>
      <w:r>
        <w:rPr>
          <w:b/>
          <w:bCs/>
          <w:sz w:val="22"/>
          <w:szCs w:val="22"/>
        </w:rPr>
        <w:br/>
        <w:t>    НА СРЕДНЕСРОЧНУЮ ПЕРСПЕКТИВУ</w:t>
      </w:r>
      <w:r>
        <w:rPr>
          <w:sz w:val="22"/>
          <w:szCs w:val="22"/>
        </w:rPr>
        <w:br/>
        <w:t>    </w:t>
      </w:r>
      <w:r>
        <w:rPr>
          <w:sz w:val="22"/>
          <w:szCs w:val="22"/>
        </w:rPr>
        <w:br/>
        <w:t>    1. Общие положения</w:t>
      </w:r>
      <w:r>
        <w:rPr>
          <w:sz w:val="22"/>
          <w:szCs w:val="22"/>
        </w:rPr>
        <w:br/>
      </w:r>
    </w:p>
    <w:p w:rsidR="00942F39" w:rsidRDefault="00942F39" w:rsidP="00942F39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  1.1. Общий порядок разработки прогноза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>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  » на среднесрочную перспективу, формат и процедуры разработки документов, определяющих перспективы территориального развития, определены действующим законодательством и положениями настоящего Порядка.</w:t>
      </w:r>
      <w:r>
        <w:rPr>
          <w:sz w:val="22"/>
          <w:szCs w:val="22"/>
        </w:rPr>
        <w:br/>
        <w:t>     1.2. Прогноз социально-экономического развития муниципального образования  «Лукашкин-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 на среднесрочную перспективу разрабатывается в целях:</w:t>
      </w:r>
      <w:r>
        <w:rPr>
          <w:sz w:val="22"/>
          <w:szCs w:val="22"/>
        </w:rPr>
        <w:br/>
        <w:t>     - определения тенденций и количественных параметров социально-экономического развития поселения, воздействия решений Правительства Российской Федерации и исполнительных органов власти на экономические и социальные процессы, происходящие на территории поселения;</w:t>
      </w:r>
      <w:r>
        <w:rPr>
          <w:sz w:val="22"/>
          <w:szCs w:val="22"/>
        </w:rPr>
        <w:br/>
        <w:t>     - использования финансовым органом администрации поселения при составлении среднесрочного финансового плана и формировании бюджета 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  на очередной финансовый год;</w:t>
      </w:r>
      <w:r>
        <w:rPr>
          <w:sz w:val="22"/>
          <w:szCs w:val="22"/>
        </w:rPr>
        <w:br/>
        <w:t>     - информирования Совета депутатов «Лукашкин-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поселения», населения о перспективах развития экономики и социальной сферы.</w:t>
      </w:r>
      <w:r>
        <w:rPr>
          <w:sz w:val="22"/>
          <w:szCs w:val="22"/>
        </w:rPr>
        <w:br/>
        <w:t xml:space="preserve">     1.3. В настоящем Порядке используются следующие </w:t>
      </w:r>
      <w:proofErr w:type="gramStart"/>
      <w:r>
        <w:rPr>
          <w:sz w:val="22"/>
          <w:szCs w:val="22"/>
        </w:rPr>
        <w:t>понятия:</w:t>
      </w:r>
      <w:r>
        <w:rPr>
          <w:sz w:val="22"/>
          <w:szCs w:val="22"/>
        </w:rPr>
        <w:br/>
        <w:t>   </w:t>
      </w:r>
      <w:proofErr w:type="gramEnd"/>
      <w:r>
        <w:rPr>
          <w:sz w:val="22"/>
          <w:szCs w:val="22"/>
        </w:rPr>
        <w:t>  </w:t>
      </w:r>
      <w:r>
        <w:rPr>
          <w:b/>
          <w:bCs/>
          <w:sz w:val="22"/>
          <w:szCs w:val="22"/>
        </w:rPr>
        <w:t>текущий год</w:t>
      </w:r>
      <w:r>
        <w:rPr>
          <w:sz w:val="22"/>
          <w:szCs w:val="22"/>
        </w:rPr>
        <w:t xml:space="preserve"> - год, в котором осуществляется разработка прогноза социально-экономического развития поселения на среднесрочную перспективу;</w:t>
      </w:r>
      <w:r>
        <w:rPr>
          <w:sz w:val="22"/>
          <w:szCs w:val="22"/>
        </w:rPr>
        <w:br/>
        <w:t>     </w:t>
      </w:r>
      <w:r>
        <w:rPr>
          <w:b/>
          <w:bCs/>
          <w:sz w:val="22"/>
          <w:szCs w:val="22"/>
        </w:rPr>
        <w:t>очередной год</w:t>
      </w:r>
      <w:r>
        <w:rPr>
          <w:sz w:val="22"/>
          <w:szCs w:val="22"/>
        </w:rPr>
        <w:t xml:space="preserve"> - год, следующий за текущим годом, на который осуществляется разработка прогноза социально-экономического развития поселения;</w:t>
      </w:r>
      <w:r>
        <w:rPr>
          <w:sz w:val="22"/>
          <w:szCs w:val="22"/>
        </w:rPr>
        <w:br/>
        <w:t>     </w:t>
      </w:r>
      <w:r>
        <w:rPr>
          <w:b/>
          <w:bCs/>
          <w:sz w:val="22"/>
          <w:szCs w:val="22"/>
        </w:rPr>
        <w:t>отчетный период</w:t>
      </w:r>
      <w:r>
        <w:rPr>
          <w:sz w:val="22"/>
          <w:szCs w:val="22"/>
        </w:rPr>
        <w:t xml:space="preserve"> - два отчетных года, предшествующих текущему году;</w:t>
      </w:r>
      <w:r>
        <w:rPr>
          <w:sz w:val="22"/>
          <w:szCs w:val="22"/>
        </w:rPr>
        <w:br/>
        <w:t>     </w:t>
      </w:r>
      <w:r>
        <w:rPr>
          <w:b/>
          <w:bCs/>
          <w:sz w:val="22"/>
          <w:szCs w:val="22"/>
        </w:rPr>
        <w:t>прогнозируемый период</w:t>
      </w:r>
      <w:r>
        <w:rPr>
          <w:sz w:val="22"/>
          <w:szCs w:val="22"/>
        </w:rPr>
        <w:t xml:space="preserve"> - очередной год и последующие два года.</w:t>
      </w:r>
      <w:r>
        <w:rPr>
          <w:sz w:val="22"/>
          <w:szCs w:val="22"/>
        </w:rPr>
        <w:br/>
        <w:t xml:space="preserve">     1.4. Прогноз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>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утверждается главой администрации 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 и представляется в качестве информации в Совет депутатов 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942F39" w:rsidRDefault="00942F39" w:rsidP="00942F39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     1.5. Прогноз социально-экономического развития поселения на среднесрочную перспективу ежегодно корректируется с учетом уточненных прогнозных показателей с переносом прогнозируемого периода на один год вперед.</w:t>
      </w:r>
    </w:p>
    <w:p w:rsidR="00942F39" w:rsidRDefault="00942F39" w:rsidP="00942F39">
      <w:pPr>
        <w:pStyle w:val="a6"/>
        <w:jc w:val="center"/>
        <w:rPr>
          <w:sz w:val="22"/>
          <w:szCs w:val="22"/>
        </w:rPr>
      </w:pPr>
    </w:p>
    <w:p w:rsidR="00942F39" w:rsidRDefault="00942F39" w:rsidP="00942F39">
      <w:pPr>
        <w:pStyle w:val="a6"/>
        <w:jc w:val="center"/>
        <w:rPr>
          <w:sz w:val="22"/>
          <w:szCs w:val="22"/>
        </w:rPr>
      </w:pPr>
    </w:p>
    <w:p w:rsidR="00942F39" w:rsidRDefault="00942F39" w:rsidP="00942F39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br/>
        <w:t>    2. Основные направления и форма прогноза</w:t>
      </w:r>
      <w:r>
        <w:rPr>
          <w:sz w:val="22"/>
          <w:szCs w:val="22"/>
        </w:rPr>
        <w:br/>
        <w:t>    на среднесрочную перспективу</w:t>
      </w:r>
      <w:r>
        <w:rPr>
          <w:sz w:val="22"/>
          <w:szCs w:val="22"/>
        </w:rPr>
        <w:br/>
      </w:r>
    </w:p>
    <w:p w:rsidR="00942F39" w:rsidRDefault="00942F39" w:rsidP="00942F39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     2.1. Прогноз социально-экономического развития 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разрабатывается в соответствии с установленными формами по следующим направлениям:</w:t>
      </w:r>
      <w:r>
        <w:rPr>
          <w:sz w:val="22"/>
          <w:szCs w:val="22"/>
        </w:rPr>
        <w:br/>
        <w:t>     - прогноз социально-экономического развития 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 на среднесрочную перспективу (форма 1 прилагается);</w:t>
      </w:r>
      <w:r>
        <w:rPr>
          <w:sz w:val="22"/>
          <w:szCs w:val="22"/>
        </w:rPr>
        <w:br/>
        <w:t>     - прогноз развития муниципального сектора экономики 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очередной год (форма 2 прилагается).</w:t>
      </w:r>
      <w:r>
        <w:rPr>
          <w:sz w:val="22"/>
          <w:szCs w:val="22"/>
        </w:rPr>
        <w:br/>
        <w:t xml:space="preserve">     2.2. Прогноз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 xml:space="preserve">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формируется в составе таблиц по установленным формам, указанным в пункте 2.1. настоящего Порядка, и пояснительной записки к нему.</w:t>
      </w:r>
      <w:r>
        <w:rPr>
          <w:sz w:val="22"/>
          <w:szCs w:val="22"/>
        </w:rPr>
        <w:br/>
        <w:t xml:space="preserve">     2.2.1. Прогноз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 xml:space="preserve">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разрабатывается по определенным показателям (стоимостные и объемные показатели, цены) на основе сценарных условий развития российской экономики, экономики Томской области, основных направлений и тенденций развития экономики 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поселение».</w:t>
      </w:r>
      <w:r>
        <w:rPr>
          <w:sz w:val="22"/>
          <w:szCs w:val="22"/>
        </w:rPr>
        <w:br/>
        <w:t xml:space="preserve">     2.2.2. Пояснительная записка к прогнозу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 xml:space="preserve">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должна содержать обоснование количественных показателей социально-экономического развития поселения в прогнозируемом периоде и отражать возможности и степень выполнения целей и задач, поставленных органами исполнительной власти поселения по социальному и экономическому развитию территории на прогнозируемый период.</w:t>
      </w:r>
      <w:r>
        <w:rPr>
          <w:sz w:val="22"/>
          <w:szCs w:val="22"/>
        </w:rPr>
        <w:br/>
        <w:t>     При подготовке пояснительной записки обращается особое внимание на пояснение резких изменений в динамике и структуре стоимостных показателей.</w:t>
      </w:r>
      <w:r>
        <w:rPr>
          <w:sz w:val="22"/>
          <w:szCs w:val="22"/>
        </w:rPr>
        <w:br/>
        <w:t>     В структуре пояснительной записки должны содержаться следующие разделы:</w:t>
      </w:r>
      <w:r>
        <w:rPr>
          <w:sz w:val="22"/>
          <w:szCs w:val="22"/>
        </w:rPr>
        <w:br/>
        <w:t>     - демографическая ситуация, динамика численности и половозрастной структуры населения;</w:t>
      </w:r>
      <w:r>
        <w:rPr>
          <w:sz w:val="22"/>
          <w:szCs w:val="22"/>
        </w:rPr>
        <w:br/>
        <w:t>     - занятость населения и состояние рынка труда;</w:t>
      </w:r>
      <w:r>
        <w:rPr>
          <w:sz w:val="22"/>
          <w:szCs w:val="22"/>
        </w:rPr>
        <w:br/>
        <w:t>     - уровень жизни населения (реальные располагаемые доходы населения, доля населения с доходами ниже прожиточного минимума, отношение доходов населения к величине прожиточного минимума) и степень его дифференциации;</w:t>
      </w:r>
      <w:r>
        <w:rPr>
          <w:sz w:val="22"/>
          <w:szCs w:val="22"/>
        </w:rPr>
        <w:br/>
        <w:t>     - социальная политика, ее направления и ресурсное обеспечение;</w:t>
      </w:r>
      <w:r>
        <w:rPr>
          <w:sz w:val="22"/>
          <w:szCs w:val="22"/>
        </w:rPr>
        <w:br/>
        <w:t xml:space="preserve">     - динамика основных показателей экономического развития (промышленность,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по видам экономической деятельности, сельское хозяйство, инвестиционная деятельность, торговля, платные услуги населению);</w:t>
      </w:r>
      <w:r>
        <w:rPr>
          <w:sz w:val="22"/>
          <w:szCs w:val="22"/>
        </w:rPr>
        <w:br/>
        <w:t>     - характеристика существующих и возможность появления новых "точек роста" в экономике (основные прибыльные отрасли и производства), ведущие инвестиционные проекты, направления использования инвестиций, перспективы производства новых видов товаров;</w:t>
      </w:r>
      <w:r>
        <w:rPr>
          <w:sz w:val="22"/>
          <w:szCs w:val="22"/>
        </w:rPr>
        <w:br/>
        <w:t>     - развитие малого и среднего предпринимательства;</w:t>
      </w:r>
      <w:r>
        <w:rPr>
          <w:sz w:val="22"/>
          <w:szCs w:val="22"/>
        </w:rPr>
        <w:br/>
        <w:t>     - прогноз баланса финансовых ресурсов поселения;</w:t>
      </w:r>
      <w:r>
        <w:rPr>
          <w:sz w:val="22"/>
          <w:szCs w:val="22"/>
        </w:rPr>
        <w:br/>
        <w:t>     - оценка экологической ситуации - основные источники загрязнения, намечаемые мероприятия по их нейтрализации, источники инвестиций;</w:t>
      </w:r>
      <w:r>
        <w:rPr>
          <w:sz w:val="22"/>
          <w:szCs w:val="22"/>
        </w:rPr>
        <w:br/>
        <w:t>     - использование накопленного опыта и новых организационных форм и методов осуществления муниципальной экономической политики.</w:t>
      </w:r>
      <w:r>
        <w:rPr>
          <w:sz w:val="22"/>
          <w:szCs w:val="22"/>
        </w:rPr>
        <w:br/>
        <w:t>     </w:t>
      </w:r>
      <w:r>
        <w:rPr>
          <w:sz w:val="22"/>
          <w:szCs w:val="22"/>
        </w:rPr>
        <w:br/>
        <w:t>     </w:t>
      </w:r>
    </w:p>
    <w:p w:rsidR="00942F39" w:rsidRDefault="00942F39" w:rsidP="00942F39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br/>
        <w:t>    3. Порядок разработки и утверждения прогноза</w:t>
      </w:r>
      <w:r>
        <w:rPr>
          <w:sz w:val="22"/>
          <w:szCs w:val="22"/>
        </w:rPr>
        <w:br/>
        <w:t>    на среднесрочную перспективу</w:t>
      </w:r>
    </w:p>
    <w:p w:rsidR="00942F39" w:rsidRDefault="00942F39" w:rsidP="00942F39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     3.1. Исходной базой для разработки прогноза социально-экономического развития </w:t>
      </w:r>
      <w:r>
        <w:rPr>
          <w:sz w:val="22"/>
          <w:szCs w:val="22"/>
        </w:rPr>
        <w:lastRenderedPageBreak/>
        <w:t>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являются:</w:t>
      </w:r>
      <w:r>
        <w:rPr>
          <w:sz w:val="22"/>
          <w:szCs w:val="22"/>
        </w:rPr>
        <w:br/>
        <w:t>     - основные макроэкономические показатели социально-экономического развития поселения за два предыдущих года;</w:t>
      </w:r>
      <w:r>
        <w:rPr>
          <w:sz w:val="22"/>
          <w:szCs w:val="22"/>
        </w:rPr>
        <w:br/>
        <w:t>     - основные направления и тенденции развития экономики поселения, определяющие стратегию развития на соответствующий период, , с учетом экономической политики, осуществляемой на федеральном и региональном уровнях;</w:t>
      </w:r>
      <w:r>
        <w:rPr>
          <w:sz w:val="22"/>
          <w:szCs w:val="22"/>
        </w:rPr>
        <w:br/>
        <w:t>     - дефляторы по видам экономической деятельности и индексы цен производителей на внутреннем рынке;</w:t>
      </w:r>
      <w:r>
        <w:rPr>
          <w:sz w:val="22"/>
          <w:szCs w:val="22"/>
        </w:rPr>
        <w:br/>
        <w:t>        3.2. Основные показатели прогноза социально-экономического развития муниципального образования  «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утверждаются постановлением Главы Лукашкин-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942F39" w:rsidRDefault="00942F39" w:rsidP="00942F39">
      <w:pPr>
        <w:pStyle w:val="a6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Финансовый орган администрации поселения использует прогноз социально-экономического развития муниципального </w:t>
      </w:r>
      <w:proofErr w:type="gramStart"/>
      <w:r>
        <w:rPr>
          <w:sz w:val="22"/>
          <w:szCs w:val="22"/>
        </w:rPr>
        <w:t>образования  «</w:t>
      </w:r>
      <w:proofErr w:type="gramEnd"/>
      <w:r>
        <w:rPr>
          <w:sz w:val="22"/>
          <w:szCs w:val="22"/>
        </w:rPr>
        <w:t xml:space="preserve"> Лукашкин-</w:t>
      </w:r>
      <w:proofErr w:type="spellStart"/>
      <w:r>
        <w:rPr>
          <w:sz w:val="22"/>
          <w:szCs w:val="22"/>
        </w:rPr>
        <w:t>Ярское</w:t>
      </w:r>
      <w:proofErr w:type="spellEnd"/>
      <w:r>
        <w:rPr>
          <w:sz w:val="22"/>
          <w:szCs w:val="22"/>
        </w:rPr>
        <w:t xml:space="preserve"> сельское поселение» на среднесрочную перспективу при составлении среднесрочного финансового плана и формировании бюджета поселения на очередной финансовый год.</w:t>
      </w:r>
      <w:r>
        <w:rPr>
          <w:sz w:val="22"/>
          <w:szCs w:val="22"/>
        </w:rPr>
        <w:br/>
        <w:t>     </w:t>
      </w: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pStyle w:val="a6"/>
        <w:ind w:firstLine="708"/>
        <w:rPr>
          <w:sz w:val="22"/>
          <w:szCs w:val="22"/>
        </w:rPr>
      </w:pPr>
    </w:p>
    <w:p w:rsidR="00942F39" w:rsidRDefault="00942F39" w:rsidP="00942F39">
      <w:pPr>
        <w:jc w:val="right"/>
      </w:pPr>
      <w:r>
        <w:t>    </w:t>
      </w:r>
      <w:r>
        <w:br/>
        <w:t>    Форма 1</w:t>
      </w:r>
      <w:r>
        <w:br/>
        <w:t>    к Порядку составления прогноза</w:t>
      </w:r>
      <w:r>
        <w:br/>
        <w:t xml:space="preserve">    социально-экономического развития муниципального </w:t>
      </w:r>
    </w:p>
    <w:p w:rsidR="00942F39" w:rsidRDefault="00942F39" w:rsidP="00942F39">
      <w:pPr>
        <w:jc w:val="right"/>
      </w:pPr>
      <w:proofErr w:type="gramStart"/>
      <w:r>
        <w:t>образования  «</w:t>
      </w:r>
      <w:proofErr w:type="gramEnd"/>
      <w:r>
        <w:t xml:space="preserve"> Лукашкин-</w:t>
      </w:r>
      <w:proofErr w:type="spellStart"/>
      <w:r>
        <w:t>Ярское</w:t>
      </w:r>
      <w:proofErr w:type="spellEnd"/>
      <w:r>
        <w:t xml:space="preserve"> сельское поселение» </w:t>
      </w:r>
    </w:p>
    <w:p w:rsidR="00942F39" w:rsidRDefault="00942F39" w:rsidP="00942F39">
      <w:pPr>
        <w:jc w:val="right"/>
      </w:pPr>
      <w:r>
        <w:t xml:space="preserve">                                        на среднесрочную </w:t>
      </w:r>
      <w:proofErr w:type="gramStart"/>
      <w:r>
        <w:t>перспективу,  утвержденному</w:t>
      </w:r>
      <w:proofErr w:type="gramEnd"/>
      <w:r>
        <w:t xml:space="preserve">                                                         постановлением Главы Лукашкин-</w:t>
      </w:r>
      <w:proofErr w:type="spellStart"/>
      <w:r>
        <w:t>Ярского</w:t>
      </w:r>
      <w:proofErr w:type="spellEnd"/>
      <w:r>
        <w:t xml:space="preserve"> сельского поселения</w:t>
      </w:r>
      <w:r>
        <w:br/>
        <w:t xml:space="preserve">    от </w:t>
      </w:r>
      <w:r w:rsidRPr="006F79BD">
        <w:rPr>
          <w:u w:val="single"/>
        </w:rPr>
        <w:t>_24.05.2010_</w:t>
      </w:r>
      <w:r>
        <w:t>N __</w:t>
      </w:r>
      <w:r>
        <w:rPr>
          <w:u w:val="single"/>
        </w:rPr>
        <w:t>25</w:t>
      </w:r>
      <w:r>
        <w:t xml:space="preserve">_ </w:t>
      </w:r>
      <w:r>
        <w:br/>
        <w:t>    </w:t>
      </w:r>
    </w:p>
    <w:p w:rsidR="00942F39" w:rsidRDefault="00942F39" w:rsidP="00942F39">
      <w:pPr>
        <w:pStyle w:val="a6"/>
        <w:jc w:val="center"/>
        <w:rPr>
          <w:b/>
          <w:sz w:val="22"/>
          <w:szCs w:val="22"/>
        </w:rPr>
      </w:pPr>
      <w:r>
        <w:rPr>
          <w:sz w:val="22"/>
          <w:szCs w:val="22"/>
        </w:rPr>
        <w:t>    </w:t>
      </w:r>
      <w:r>
        <w:rPr>
          <w:b/>
          <w:bCs/>
          <w:sz w:val="22"/>
          <w:szCs w:val="22"/>
        </w:rPr>
        <w:t>ОСНОВНЫЕ ПОКАЗАТЕЛИ</w:t>
      </w:r>
      <w:r>
        <w:rPr>
          <w:b/>
          <w:bCs/>
          <w:sz w:val="22"/>
          <w:szCs w:val="22"/>
        </w:rPr>
        <w:br/>
        <w:t>    ПРОГНОЗА СОЦИАЛЬНО-ЭКОНОМИЧЕСКОГО РАЗВИТИЯ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 xml:space="preserve">МУНИЦИПАЛЬНОГО ОБРАЗОВАНИЯ </w:t>
      </w:r>
    </w:p>
    <w:p w:rsidR="00942F39" w:rsidRDefault="00942F39" w:rsidP="00942F39">
      <w:pPr>
        <w:pStyle w:val="a6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« ЛУКАШКИН</w:t>
      </w:r>
      <w:proofErr w:type="gramEnd"/>
      <w:r>
        <w:rPr>
          <w:b/>
          <w:sz w:val="22"/>
          <w:szCs w:val="22"/>
        </w:rPr>
        <w:t>-ЯРСКОЕ СЕЛЬСКОЕ ПОСЕЛЕНИЕ»</w:t>
      </w:r>
      <w:r>
        <w:rPr>
          <w:b/>
          <w:bCs/>
          <w:sz w:val="22"/>
          <w:szCs w:val="22"/>
        </w:rPr>
        <w:br/>
        <w:t>    НА СРЕДНЕСРОЧНУЮ ПЕРСПЕКТИВУ</w:t>
      </w:r>
      <w:r>
        <w:rPr>
          <w:sz w:val="22"/>
          <w:szCs w:val="22"/>
        </w:rPr>
        <w:br/>
        <w:t>    </w:t>
      </w:r>
    </w:p>
    <w:tbl>
      <w:tblPr>
        <w:tblW w:w="5721" w:type="pct"/>
        <w:tblInd w:w="-115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2"/>
        <w:gridCol w:w="1216"/>
        <w:gridCol w:w="573"/>
        <w:gridCol w:w="490"/>
        <w:gridCol w:w="974"/>
        <w:gridCol w:w="861"/>
        <w:gridCol w:w="861"/>
        <w:gridCol w:w="861"/>
        <w:gridCol w:w="861"/>
        <w:gridCol w:w="861"/>
        <w:gridCol w:w="861"/>
      </w:tblGrid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4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Текущий</w:t>
            </w:r>
            <w:r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2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Прогнозируемый период </w:t>
            </w:r>
          </w:p>
        </w:tc>
      </w:tr>
      <w:tr w:rsidR="00942F39" w:rsidTr="003364F5">
        <w:tc>
          <w:tcPr>
            <w:tcW w:w="111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7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7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очередной </w:t>
            </w:r>
            <w:r>
              <w:rPr>
                <w:sz w:val="22"/>
                <w:szCs w:val="22"/>
              </w:rPr>
              <w:br/>
              <w:t xml:space="preserve">год + 1 год </w:t>
            </w:r>
          </w:p>
        </w:tc>
        <w:tc>
          <w:tcPr>
            <w:tcW w:w="7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очередной </w:t>
            </w:r>
            <w:r>
              <w:rPr>
                <w:sz w:val="22"/>
                <w:szCs w:val="22"/>
              </w:rPr>
              <w:br/>
              <w:t xml:space="preserve">год + 2 года </w:t>
            </w:r>
          </w:p>
        </w:tc>
      </w:tr>
      <w:tr w:rsidR="00942F39" w:rsidTr="003364F5">
        <w:tc>
          <w:tcPr>
            <w:tcW w:w="11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1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2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1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2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1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вариант</w:t>
            </w:r>
            <w:r>
              <w:rPr>
                <w:sz w:val="22"/>
                <w:szCs w:val="22"/>
              </w:rPr>
              <w:br/>
              <w:t xml:space="preserve">2 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1. Демографические </w:t>
            </w:r>
            <w:r>
              <w:rPr>
                <w:b/>
                <w:bCs/>
                <w:sz w:val="22"/>
                <w:szCs w:val="22"/>
              </w:rPr>
              <w:br/>
              <w:t>показатели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Численность постоянного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населения на начало </w:t>
            </w:r>
            <w:r>
              <w:rPr>
                <w:b/>
                <w:bCs/>
                <w:sz w:val="22"/>
                <w:szCs w:val="22"/>
              </w:rPr>
              <w:br/>
              <w:t>года - всего: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городского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сельского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Рождаемость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Смертность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Естественный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прирост (+), убыль (-)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Миграционный </w:t>
            </w:r>
            <w:r>
              <w:rPr>
                <w:sz w:val="22"/>
                <w:szCs w:val="22"/>
              </w:rPr>
              <w:br/>
              <w:t xml:space="preserve">прирост (+), отток (-)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2. Промышленность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Объем отгруженных </w:t>
            </w:r>
            <w:r>
              <w:rPr>
                <w:b/>
                <w:bCs/>
                <w:sz w:val="22"/>
                <w:szCs w:val="22"/>
              </w:rPr>
              <w:br/>
              <w:t xml:space="preserve">товаров собственного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производства, выполненных </w:t>
            </w:r>
            <w:r>
              <w:rPr>
                <w:b/>
                <w:bCs/>
                <w:sz w:val="22"/>
                <w:szCs w:val="22"/>
              </w:rPr>
              <w:br/>
              <w:t xml:space="preserve">работ и услуг </w:t>
            </w:r>
            <w:r>
              <w:rPr>
                <w:b/>
                <w:bCs/>
                <w:sz w:val="22"/>
                <w:szCs w:val="22"/>
              </w:rPr>
              <w:br/>
              <w:t xml:space="preserve">собственными силами </w:t>
            </w:r>
            <w:r>
              <w:rPr>
                <w:b/>
                <w:bCs/>
                <w:sz w:val="22"/>
                <w:szCs w:val="22"/>
              </w:rPr>
              <w:br/>
              <w:t xml:space="preserve">по основным видам </w:t>
            </w:r>
            <w:r>
              <w:rPr>
                <w:b/>
                <w:bCs/>
                <w:sz w:val="22"/>
                <w:szCs w:val="22"/>
              </w:rPr>
              <w:br/>
              <w:t>экономической 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Добыча полезных ископаемых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Обрабатывающие </w:t>
            </w:r>
            <w:r>
              <w:rPr>
                <w:b/>
                <w:bCs/>
                <w:sz w:val="22"/>
                <w:szCs w:val="22"/>
              </w:rPr>
              <w:br/>
              <w:t>производства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переработка </w:t>
            </w:r>
            <w:r>
              <w:rPr>
                <w:sz w:val="22"/>
                <w:szCs w:val="22"/>
              </w:rPr>
              <w:br/>
              <w:t xml:space="preserve">и консервирование </w:t>
            </w:r>
            <w:proofErr w:type="spellStart"/>
            <w:r>
              <w:rPr>
                <w:sz w:val="22"/>
                <w:szCs w:val="22"/>
              </w:rPr>
              <w:t>рыбо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  <w:t xml:space="preserve">и морепродуктов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обработка древесины </w:t>
            </w:r>
            <w:r>
              <w:rPr>
                <w:sz w:val="22"/>
                <w:szCs w:val="22"/>
              </w:rPr>
              <w:br/>
              <w:t xml:space="preserve">и производство изделий </w:t>
            </w:r>
            <w:r>
              <w:rPr>
                <w:sz w:val="22"/>
                <w:szCs w:val="22"/>
              </w:rPr>
              <w:br/>
              <w:t xml:space="preserve">из дерева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Производство </w:t>
            </w:r>
            <w:r>
              <w:rPr>
                <w:b/>
                <w:bCs/>
                <w:sz w:val="22"/>
                <w:szCs w:val="22"/>
              </w:rPr>
              <w:br/>
              <w:t xml:space="preserve">и распределение </w:t>
            </w:r>
            <w:r>
              <w:rPr>
                <w:b/>
                <w:bCs/>
                <w:sz w:val="22"/>
                <w:szCs w:val="22"/>
              </w:rPr>
              <w:br/>
              <w:t xml:space="preserve">электроэнергии, газа </w:t>
            </w:r>
            <w:r>
              <w:rPr>
                <w:b/>
                <w:bCs/>
                <w:sz w:val="22"/>
                <w:szCs w:val="22"/>
              </w:rPr>
              <w:br/>
              <w:t>и воды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Тарифы: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руб./кВт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Водоснабжение: </w:t>
            </w:r>
            <w:r>
              <w:rPr>
                <w:sz w:val="22"/>
                <w:szCs w:val="22"/>
              </w:rPr>
              <w:br/>
              <w:t xml:space="preserve">холодная вода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руб./куб.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горячая вода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руб./куб.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руб./Гкал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Техническое обслуживание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руб./кв.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Лесозаготовки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Рыболовство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3. Сельское хозяйство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Объем продукции сельского </w:t>
            </w:r>
            <w:r>
              <w:rPr>
                <w:sz w:val="22"/>
                <w:szCs w:val="22"/>
              </w:rPr>
              <w:br/>
              <w:t xml:space="preserve">хозяйства в хозяйствах </w:t>
            </w:r>
            <w:r>
              <w:rPr>
                <w:sz w:val="22"/>
                <w:szCs w:val="22"/>
              </w:rPr>
              <w:br/>
              <w:t xml:space="preserve">всех категорий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растениеводство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4. Производство важнейших видов </w:t>
            </w:r>
            <w:r>
              <w:rPr>
                <w:b/>
                <w:bCs/>
                <w:sz w:val="22"/>
                <w:szCs w:val="22"/>
              </w:rPr>
              <w:br/>
              <w:t>продукции в натуральном выражении: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proofErr w:type="spellStart"/>
            <w:r>
              <w:rPr>
                <w:sz w:val="22"/>
                <w:szCs w:val="22"/>
              </w:rPr>
              <w:t>Теплоэнергия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Гкал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Нефть, включая газовый </w:t>
            </w:r>
            <w:r>
              <w:rPr>
                <w:sz w:val="22"/>
                <w:szCs w:val="22"/>
              </w:rPr>
              <w:br/>
              <w:t xml:space="preserve">конденсат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Бензин автомобильный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Топливо дизельное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Мазут топочный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Газ естественный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Уголь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Вывозка древесины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Древесина деловая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Пиломатериалы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Стеновые материалы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шт.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к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Нерудные стройматериалы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Улов рыбы и морепродуктов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Товарная пищевая рыбная </w:t>
            </w:r>
            <w:r>
              <w:rPr>
                <w:sz w:val="22"/>
                <w:szCs w:val="22"/>
              </w:rPr>
              <w:br/>
              <w:t xml:space="preserve">продукция, включая </w:t>
            </w:r>
            <w:r>
              <w:rPr>
                <w:sz w:val="22"/>
                <w:szCs w:val="22"/>
              </w:rPr>
              <w:br/>
              <w:t xml:space="preserve">консервы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Консервы рыбные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Мясо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Мясные полуфабрикаты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Колбасные изделия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Цельномолочная продукция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Хлеб и хлебобулочные </w:t>
            </w:r>
            <w:r>
              <w:rPr>
                <w:sz w:val="22"/>
                <w:szCs w:val="22"/>
              </w:rPr>
              <w:br/>
              <w:t xml:space="preserve">изделия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Кондитерские изделия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Овощи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Скот и птица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Яйца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штук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Водка и ликероводочные </w:t>
            </w:r>
            <w:r>
              <w:rPr>
                <w:sz w:val="22"/>
                <w:szCs w:val="22"/>
              </w:rPr>
              <w:br/>
              <w:t xml:space="preserve">изделия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дкл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Пиво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дкл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Безалкогольные напитки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дкл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Минеральная вода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br/>
              <w:t xml:space="preserve">полулитров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5. Строительство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Объем работ, выполненных </w:t>
            </w:r>
            <w:r>
              <w:rPr>
                <w:sz w:val="22"/>
                <w:szCs w:val="22"/>
              </w:rPr>
              <w:br/>
              <w:t xml:space="preserve">по виду деятельности </w:t>
            </w:r>
            <w:r>
              <w:rPr>
                <w:sz w:val="22"/>
                <w:szCs w:val="22"/>
              </w:rPr>
              <w:br/>
              <w:t xml:space="preserve">"строительство"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Стоимость основных фондов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Ввод основных фондов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Выбытие основных фондов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Ввод в эксплуатацию </w:t>
            </w:r>
            <w:r>
              <w:rPr>
                <w:sz w:val="22"/>
                <w:szCs w:val="22"/>
              </w:rPr>
              <w:lastRenderedPageBreak/>
              <w:t xml:space="preserve">жилых </w:t>
            </w:r>
            <w:r>
              <w:rPr>
                <w:sz w:val="22"/>
                <w:szCs w:val="22"/>
              </w:rPr>
              <w:br/>
              <w:t xml:space="preserve">домов за счет всех </w:t>
            </w:r>
            <w:r>
              <w:rPr>
                <w:sz w:val="22"/>
                <w:szCs w:val="22"/>
              </w:rPr>
              <w:br/>
              <w:t xml:space="preserve">источников финансирования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тыс. кв. 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общей </w:t>
            </w:r>
            <w:r>
              <w:rPr>
                <w:sz w:val="22"/>
                <w:szCs w:val="22"/>
              </w:rPr>
              <w:br/>
              <w:t xml:space="preserve">площади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индивидуальные жилые </w:t>
            </w:r>
            <w:proofErr w:type="gramStart"/>
            <w:r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br/>
              <w:t>построенные</w:t>
            </w:r>
            <w:proofErr w:type="gramEnd"/>
            <w:r>
              <w:rPr>
                <w:sz w:val="22"/>
                <w:szCs w:val="22"/>
              </w:rPr>
              <w:t xml:space="preserve"> за счет </w:t>
            </w:r>
            <w:r>
              <w:rPr>
                <w:sz w:val="22"/>
                <w:szCs w:val="22"/>
              </w:rPr>
              <w:br/>
              <w:t xml:space="preserve">населения и с помощью </w:t>
            </w:r>
            <w:r>
              <w:rPr>
                <w:sz w:val="22"/>
                <w:szCs w:val="22"/>
              </w:rPr>
              <w:br/>
              <w:t xml:space="preserve">кредитов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кв. м </w:t>
            </w:r>
            <w:r>
              <w:rPr>
                <w:sz w:val="22"/>
                <w:szCs w:val="22"/>
              </w:rPr>
              <w:br/>
              <w:t xml:space="preserve">общей </w:t>
            </w:r>
            <w:r>
              <w:rPr>
                <w:sz w:val="22"/>
                <w:szCs w:val="22"/>
              </w:rPr>
              <w:br/>
              <w:t xml:space="preserve">площади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6. Транспорт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Перевезено грузов </w:t>
            </w:r>
            <w:r>
              <w:rPr>
                <w:sz w:val="22"/>
                <w:szCs w:val="22"/>
              </w:rPr>
              <w:br/>
              <w:t xml:space="preserve">(на коммерческой </w:t>
            </w:r>
            <w:r>
              <w:rPr>
                <w:sz w:val="22"/>
                <w:szCs w:val="22"/>
              </w:rPr>
              <w:br/>
              <w:t xml:space="preserve">и некоммерческой основе)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Перевозка пассажиров </w:t>
            </w:r>
            <w:r>
              <w:rPr>
                <w:sz w:val="22"/>
                <w:szCs w:val="22"/>
              </w:rPr>
              <w:br/>
              <w:t xml:space="preserve">всеми видами транспорта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7. Малое </w:t>
            </w:r>
            <w:r>
              <w:rPr>
                <w:b/>
                <w:bCs/>
                <w:sz w:val="22"/>
                <w:szCs w:val="22"/>
              </w:rPr>
              <w:br/>
              <w:t>предпринимательство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Количество малых </w:t>
            </w:r>
            <w:r>
              <w:rPr>
                <w:sz w:val="22"/>
                <w:szCs w:val="22"/>
              </w:rPr>
              <w:br/>
              <w:t xml:space="preserve">предприятий - всего, </w:t>
            </w:r>
            <w:r>
              <w:rPr>
                <w:sz w:val="22"/>
                <w:szCs w:val="22"/>
              </w:rPr>
              <w:br/>
              <w:t xml:space="preserve">на конец года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ед.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Оборот организации </w:t>
            </w:r>
            <w:r>
              <w:rPr>
                <w:sz w:val="22"/>
                <w:szCs w:val="22"/>
              </w:rPr>
              <w:br/>
              <w:t xml:space="preserve">по малым предприятиям - </w:t>
            </w:r>
            <w:r>
              <w:rPr>
                <w:sz w:val="22"/>
                <w:szCs w:val="22"/>
              </w:rPr>
              <w:br/>
              <w:t xml:space="preserve">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Среднесписочная </w:t>
            </w:r>
            <w:r>
              <w:rPr>
                <w:sz w:val="22"/>
                <w:szCs w:val="22"/>
              </w:rPr>
              <w:br/>
              <w:t xml:space="preserve">численность работников, </w:t>
            </w:r>
            <w:r>
              <w:rPr>
                <w:sz w:val="22"/>
                <w:szCs w:val="22"/>
              </w:rPr>
              <w:br/>
              <w:t xml:space="preserve">занятых на малых </w:t>
            </w:r>
            <w:r>
              <w:rPr>
                <w:sz w:val="22"/>
                <w:szCs w:val="22"/>
              </w:rPr>
              <w:br/>
              <w:t xml:space="preserve">предприятиях, без внешних </w:t>
            </w:r>
            <w:r>
              <w:rPr>
                <w:sz w:val="22"/>
                <w:szCs w:val="22"/>
              </w:rPr>
              <w:br/>
              <w:t xml:space="preserve">совместителей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8. Инвестиции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Инвестиции в основной </w:t>
            </w:r>
            <w:r>
              <w:rPr>
                <w:sz w:val="22"/>
                <w:szCs w:val="22"/>
              </w:rPr>
              <w:br/>
              <w:t xml:space="preserve">капитал за счет всех </w:t>
            </w:r>
            <w:r>
              <w:rPr>
                <w:sz w:val="22"/>
                <w:szCs w:val="22"/>
              </w:rPr>
              <w:br/>
              <w:t xml:space="preserve">источников </w:t>
            </w:r>
            <w:r>
              <w:rPr>
                <w:sz w:val="22"/>
                <w:szCs w:val="22"/>
              </w:rPr>
              <w:br/>
              <w:t xml:space="preserve">финансирования - 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proofErr w:type="spellStart"/>
            <w:r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 xml:space="preserve">: по источникам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собственные средства </w:t>
            </w:r>
            <w:r>
              <w:rPr>
                <w:sz w:val="22"/>
                <w:szCs w:val="22"/>
              </w:rPr>
              <w:br/>
              <w:t xml:space="preserve">предприятий - 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привлеченные средства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за счет средств </w:t>
            </w:r>
            <w:r>
              <w:rPr>
                <w:sz w:val="22"/>
                <w:szCs w:val="22"/>
              </w:rPr>
              <w:br/>
              <w:t xml:space="preserve">бюджета муниципального 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9. Финансы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Прибыль (убыток) - сальдо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прибыль прибыльных </w:t>
            </w:r>
            <w:r>
              <w:rPr>
                <w:sz w:val="22"/>
                <w:szCs w:val="22"/>
              </w:rPr>
              <w:br/>
              <w:t xml:space="preserve">предприятий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убыток убыточных </w:t>
            </w:r>
            <w:r>
              <w:rPr>
                <w:sz w:val="22"/>
                <w:szCs w:val="22"/>
              </w:rPr>
              <w:br/>
              <w:t xml:space="preserve">предприятий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10. Труд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Среднесписочная </w:t>
            </w:r>
            <w:r>
              <w:rPr>
                <w:sz w:val="22"/>
                <w:szCs w:val="22"/>
              </w:rPr>
              <w:br/>
              <w:t xml:space="preserve">численность работников </w:t>
            </w:r>
            <w:r>
              <w:rPr>
                <w:sz w:val="22"/>
                <w:szCs w:val="22"/>
              </w:rPr>
              <w:br/>
              <w:t xml:space="preserve">организаций - 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Среднемесячная </w:t>
            </w:r>
            <w:r>
              <w:rPr>
                <w:sz w:val="22"/>
                <w:szCs w:val="22"/>
              </w:rPr>
              <w:br/>
              <w:t xml:space="preserve">заработная плата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Фонд заработной платы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11. Потребительский рынок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Оборот розничной торговли </w:t>
            </w:r>
            <w:r>
              <w:rPr>
                <w:sz w:val="22"/>
                <w:szCs w:val="22"/>
              </w:rPr>
              <w:br/>
              <w:t xml:space="preserve">(во всех каналах </w:t>
            </w:r>
            <w:r>
              <w:rPr>
                <w:sz w:val="22"/>
                <w:szCs w:val="22"/>
              </w:rPr>
              <w:br/>
              <w:t xml:space="preserve">реализации)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Оборот предприятий </w:t>
            </w:r>
            <w:r>
              <w:rPr>
                <w:sz w:val="22"/>
                <w:szCs w:val="22"/>
              </w:rPr>
              <w:br/>
              <w:t xml:space="preserve">общественного питания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Объем платных услуг </w:t>
            </w:r>
            <w:r>
              <w:rPr>
                <w:sz w:val="22"/>
                <w:szCs w:val="22"/>
              </w:rPr>
              <w:br/>
              <w:t xml:space="preserve">населению (с учетом </w:t>
            </w:r>
            <w:r>
              <w:rPr>
                <w:sz w:val="22"/>
                <w:szCs w:val="22"/>
              </w:rPr>
              <w:br/>
              <w:t xml:space="preserve">объемов по недоучтенным </w:t>
            </w:r>
            <w:r>
              <w:rPr>
                <w:sz w:val="22"/>
                <w:szCs w:val="22"/>
              </w:rPr>
              <w:br/>
              <w:t xml:space="preserve">предприятиям и физическим </w:t>
            </w:r>
            <w:r>
              <w:rPr>
                <w:sz w:val="22"/>
                <w:szCs w:val="22"/>
              </w:rPr>
              <w:br/>
              <w:t xml:space="preserve">лицам)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Объем бытовых услуг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- в сопоставимых ценах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12. Жилищно-коммунальное </w:t>
            </w:r>
            <w:r>
              <w:rPr>
                <w:b/>
                <w:bCs/>
                <w:sz w:val="22"/>
                <w:szCs w:val="22"/>
              </w:rPr>
              <w:br/>
              <w:t>хозяйство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Полная стоимость </w:t>
            </w:r>
            <w:r>
              <w:rPr>
                <w:sz w:val="22"/>
                <w:szCs w:val="22"/>
              </w:rPr>
              <w:br/>
              <w:t xml:space="preserve">предоставляемых </w:t>
            </w:r>
            <w:r>
              <w:rPr>
                <w:sz w:val="22"/>
                <w:szCs w:val="22"/>
              </w:rPr>
              <w:br/>
              <w:t xml:space="preserve">жилищно-коммунальных услуг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Стоимость </w:t>
            </w:r>
            <w:r>
              <w:rPr>
                <w:sz w:val="22"/>
                <w:szCs w:val="22"/>
              </w:rPr>
              <w:br/>
              <w:t xml:space="preserve">жилищно-коммунальных </w:t>
            </w:r>
            <w:r>
              <w:rPr>
                <w:sz w:val="22"/>
                <w:szCs w:val="22"/>
              </w:rPr>
              <w:br/>
              <w:t xml:space="preserve">услуг, оплачиваемых </w:t>
            </w:r>
            <w:r>
              <w:rPr>
                <w:sz w:val="22"/>
                <w:szCs w:val="22"/>
              </w:rPr>
              <w:br/>
              <w:t xml:space="preserve">населением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стоимости </w:t>
            </w:r>
            <w:r>
              <w:rPr>
                <w:sz w:val="22"/>
                <w:szCs w:val="22"/>
              </w:rPr>
              <w:br/>
              <w:t xml:space="preserve">жилищно-коммунальных </w:t>
            </w:r>
            <w:r>
              <w:rPr>
                <w:sz w:val="22"/>
                <w:szCs w:val="22"/>
              </w:rPr>
              <w:br/>
              <w:t xml:space="preserve">услуг, оплачиваемых </w:t>
            </w:r>
            <w:r>
              <w:rPr>
                <w:sz w:val="22"/>
                <w:szCs w:val="22"/>
              </w:rPr>
              <w:br/>
              <w:t xml:space="preserve">населением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13. Внешнеэкономическая 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Экспорт - 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долл.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Рыба и морепродукты - </w:t>
            </w:r>
            <w:r>
              <w:rPr>
                <w:sz w:val="22"/>
                <w:szCs w:val="22"/>
              </w:rPr>
              <w:br/>
              <w:t xml:space="preserve">всего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долл.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14. Социальная сфера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Численность детей </w:t>
            </w:r>
            <w:r>
              <w:rPr>
                <w:sz w:val="22"/>
                <w:szCs w:val="22"/>
              </w:rPr>
              <w:br/>
              <w:t xml:space="preserve">в дошкольных </w:t>
            </w:r>
            <w:r>
              <w:rPr>
                <w:sz w:val="22"/>
                <w:szCs w:val="22"/>
              </w:rPr>
              <w:br/>
              <w:t xml:space="preserve">образовательных </w:t>
            </w:r>
            <w:r>
              <w:rPr>
                <w:sz w:val="22"/>
                <w:szCs w:val="22"/>
              </w:rPr>
              <w:br/>
              <w:t xml:space="preserve">учреждениях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Численность учащихся </w:t>
            </w:r>
            <w:r>
              <w:rPr>
                <w:b/>
                <w:bCs/>
                <w:sz w:val="22"/>
                <w:szCs w:val="22"/>
              </w:rPr>
              <w:br/>
              <w:t>в учреждениях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общеобразовательных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начального </w:t>
            </w:r>
            <w:r>
              <w:rPr>
                <w:sz w:val="22"/>
                <w:szCs w:val="22"/>
              </w:rPr>
              <w:br/>
              <w:t xml:space="preserve">профессионального 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среднего профессионального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высшего </w:t>
            </w:r>
            <w:r>
              <w:rPr>
                <w:sz w:val="22"/>
                <w:szCs w:val="22"/>
              </w:rPr>
              <w:lastRenderedPageBreak/>
              <w:t xml:space="preserve">профессионального 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Выпуск специалистов </w:t>
            </w:r>
            <w:r>
              <w:rPr>
                <w:b/>
                <w:bCs/>
                <w:sz w:val="22"/>
                <w:szCs w:val="22"/>
              </w:rPr>
              <w:br/>
              <w:t>учреждениями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среднего профессионального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высшего профессионального </w:t>
            </w:r>
            <w:r>
              <w:rPr>
                <w:sz w:val="22"/>
                <w:szCs w:val="22"/>
              </w:rPr>
              <w:br/>
              <w:t xml:space="preserve">образования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Обеспеченность: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больничными койками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коек </w:t>
            </w:r>
            <w:r>
              <w:rPr>
                <w:sz w:val="22"/>
                <w:szCs w:val="22"/>
              </w:rPr>
              <w:br/>
              <w:t xml:space="preserve">на 10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врачами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  <w:br/>
              <w:t xml:space="preserve">на 10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врачами общей практики </w:t>
            </w:r>
            <w:r>
              <w:rPr>
                <w:sz w:val="22"/>
                <w:szCs w:val="22"/>
              </w:rPr>
              <w:br/>
              <w:t xml:space="preserve">(семейными врачами)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  <w:br/>
              <w:t xml:space="preserve">на 10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средним медицинским </w:t>
            </w:r>
            <w:r>
              <w:rPr>
                <w:sz w:val="22"/>
                <w:szCs w:val="22"/>
              </w:rPr>
              <w:br/>
              <w:t xml:space="preserve">персоналом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чел. </w:t>
            </w:r>
            <w:r>
              <w:rPr>
                <w:sz w:val="22"/>
                <w:szCs w:val="22"/>
              </w:rPr>
              <w:br/>
              <w:t xml:space="preserve">на 10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общедоступными </w:t>
            </w:r>
            <w:r>
              <w:rPr>
                <w:sz w:val="22"/>
                <w:szCs w:val="22"/>
              </w:rPr>
              <w:br/>
              <w:t xml:space="preserve">библиотеками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  <w:t xml:space="preserve">на 1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учреждениями </w:t>
            </w:r>
            <w:r>
              <w:rPr>
                <w:sz w:val="22"/>
                <w:szCs w:val="22"/>
              </w:rPr>
              <w:br/>
              <w:t xml:space="preserve">культурно-досугового типа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  <w:t xml:space="preserve">на 1 тыс. </w:t>
            </w:r>
            <w:r>
              <w:rPr>
                <w:sz w:val="22"/>
                <w:szCs w:val="22"/>
              </w:rPr>
              <w:br/>
              <w:t xml:space="preserve">населения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дошкольными </w:t>
            </w:r>
            <w:r>
              <w:rPr>
                <w:sz w:val="22"/>
                <w:szCs w:val="22"/>
              </w:rPr>
              <w:br/>
              <w:t xml:space="preserve">образовательными </w:t>
            </w:r>
            <w:r>
              <w:rPr>
                <w:sz w:val="22"/>
                <w:szCs w:val="22"/>
              </w:rPr>
              <w:br/>
              <w:t xml:space="preserve">учреждениями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мест </w:t>
            </w:r>
            <w:r>
              <w:rPr>
                <w:sz w:val="22"/>
                <w:szCs w:val="22"/>
              </w:rPr>
              <w:br/>
              <w:t xml:space="preserve">на 1 тыс. </w:t>
            </w:r>
            <w:r>
              <w:rPr>
                <w:sz w:val="22"/>
                <w:szCs w:val="22"/>
              </w:rPr>
              <w:br/>
              <w:t xml:space="preserve">детей </w:t>
            </w:r>
            <w:proofErr w:type="spellStart"/>
            <w:r>
              <w:rPr>
                <w:sz w:val="22"/>
                <w:szCs w:val="22"/>
              </w:rPr>
              <w:t>дошк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  <w:t xml:space="preserve">возраста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Общая площадь жилых </w:t>
            </w:r>
            <w:r>
              <w:rPr>
                <w:sz w:val="22"/>
                <w:szCs w:val="22"/>
              </w:rPr>
              <w:br/>
              <w:t xml:space="preserve">помещений, приходящаяся </w:t>
            </w:r>
            <w:r>
              <w:rPr>
                <w:sz w:val="22"/>
                <w:szCs w:val="22"/>
              </w:rPr>
              <w:br/>
              <w:t xml:space="preserve">на 1 жителя </w:t>
            </w:r>
            <w:r>
              <w:rPr>
                <w:sz w:val="22"/>
                <w:szCs w:val="22"/>
              </w:rPr>
              <w:br/>
              <w:t xml:space="preserve">(на конец года)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кв. м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</w:tbl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pStyle w:val="a6"/>
        <w:jc w:val="right"/>
        <w:rPr>
          <w:sz w:val="22"/>
          <w:szCs w:val="22"/>
        </w:rPr>
      </w:pPr>
    </w:p>
    <w:p w:rsidR="00942F39" w:rsidRDefault="00942F39" w:rsidP="00942F39">
      <w:pPr>
        <w:jc w:val="right"/>
      </w:pPr>
      <w:r>
        <w:t>Форма 2</w:t>
      </w:r>
      <w:r>
        <w:br/>
        <w:t>к Порядку составления прогноза</w:t>
      </w:r>
      <w:r>
        <w:br/>
        <w:t xml:space="preserve">социально-экономического развития </w:t>
      </w:r>
      <w:r>
        <w:br/>
        <w:t xml:space="preserve">муниципального образования  </w:t>
      </w:r>
    </w:p>
    <w:p w:rsidR="00942F39" w:rsidRDefault="00942F39" w:rsidP="00942F39">
      <w:pPr>
        <w:jc w:val="right"/>
      </w:pPr>
      <w:proofErr w:type="gramStart"/>
      <w:r>
        <w:t>« Лукашкин</w:t>
      </w:r>
      <w:proofErr w:type="gramEnd"/>
      <w:r>
        <w:t>-</w:t>
      </w:r>
      <w:proofErr w:type="spellStart"/>
      <w:r>
        <w:t>Ярское</w:t>
      </w:r>
      <w:proofErr w:type="spellEnd"/>
      <w:r>
        <w:t xml:space="preserve"> сельское поселение» </w:t>
      </w:r>
    </w:p>
    <w:p w:rsidR="00942F39" w:rsidRDefault="00942F39" w:rsidP="00942F39">
      <w:pPr>
        <w:jc w:val="right"/>
      </w:pPr>
      <w:r>
        <w:t xml:space="preserve">на среднесрочную </w:t>
      </w:r>
      <w:proofErr w:type="gramStart"/>
      <w:r>
        <w:t>перспективу,</w:t>
      </w:r>
      <w:r>
        <w:br/>
        <w:t>утвержденному</w:t>
      </w:r>
      <w:proofErr w:type="gramEnd"/>
      <w:r>
        <w:t xml:space="preserve"> постановлением             </w:t>
      </w:r>
    </w:p>
    <w:p w:rsidR="00942F39" w:rsidRDefault="00942F39" w:rsidP="00942F39">
      <w:pPr>
        <w:jc w:val="right"/>
      </w:pPr>
      <w:r>
        <w:t xml:space="preserve"> Главы Лукашкин-</w:t>
      </w:r>
      <w:proofErr w:type="spellStart"/>
      <w:r>
        <w:t>Ярского</w:t>
      </w:r>
      <w:proofErr w:type="spellEnd"/>
      <w:r>
        <w:t xml:space="preserve"> сельского поселения</w:t>
      </w:r>
      <w:r>
        <w:br/>
        <w:t>от __</w:t>
      </w:r>
      <w:r>
        <w:rPr>
          <w:u w:val="single"/>
        </w:rPr>
        <w:t>24.05.2010</w:t>
      </w:r>
      <w:r>
        <w:t>_ N _</w:t>
      </w:r>
      <w:r>
        <w:rPr>
          <w:u w:val="single"/>
        </w:rPr>
        <w:t>25</w:t>
      </w:r>
      <w:r>
        <w:t xml:space="preserve">_ </w:t>
      </w:r>
    </w:p>
    <w:p w:rsidR="00942F39" w:rsidRDefault="00942F39" w:rsidP="00942F39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ПРОГНОЗ</w:t>
      </w:r>
      <w:r>
        <w:rPr>
          <w:sz w:val="22"/>
          <w:szCs w:val="22"/>
        </w:rPr>
        <w:br/>
        <w:t>РАЗВИТИЯ МУНИЦИПАЛЬНОГО СЕКТОРА ЭКОНОМИКИ</w:t>
      </w:r>
      <w:r>
        <w:rPr>
          <w:sz w:val="22"/>
          <w:szCs w:val="22"/>
        </w:rPr>
        <w:br/>
        <w:t>МУНИЦИПАЛЬНОГО ОБРАЗОВАНИЯ</w:t>
      </w:r>
    </w:p>
    <w:p w:rsidR="00942F39" w:rsidRDefault="00942F39" w:rsidP="00942F3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« ЛУКАШКИН</w:t>
      </w:r>
      <w:proofErr w:type="gramEnd"/>
      <w:r>
        <w:rPr>
          <w:sz w:val="22"/>
          <w:szCs w:val="22"/>
        </w:rPr>
        <w:t>-ЯРСКОЕ СЕЛЬСКОЕ ПОСЕЛЕНИЕ»</w:t>
      </w:r>
      <w:r>
        <w:rPr>
          <w:sz w:val="22"/>
          <w:szCs w:val="22"/>
        </w:rPr>
        <w:br/>
        <w:t>НА _______ ГОД</w:t>
      </w:r>
    </w:p>
    <w:tbl>
      <w:tblPr>
        <w:tblW w:w="46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97"/>
        <w:gridCol w:w="1393"/>
        <w:gridCol w:w="1012"/>
        <w:gridCol w:w="727"/>
        <w:gridCol w:w="974"/>
        <w:gridCol w:w="1153"/>
      </w:tblGrid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Очередной</w:t>
            </w:r>
            <w:r>
              <w:rPr>
                <w:sz w:val="22"/>
                <w:szCs w:val="22"/>
              </w:rPr>
              <w:br/>
              <w:t xml:space="preserve">год 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1. Производство товаров </w:t>
            </w:r>
            <w:r>
              <w:rPr>
                <w:b/>
                <w:bCs/>
                <w:sz w:val="22"/>
                <w:szCs w:val="22"/>
              </w:rPr>
              <w:br/>
              <w:t>и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1.1. Объем произведенной </w:t>
            </w:r>
            <w:r>
              <w:rPr>
                <w:b/>
                <w:bCs/>
                <w:sz w:val="22"/>
                <w:szCs w:val="22"/>
              </w:rPr>
              <w:br/>
              <w:t xml:space="preserve">продукции (услуг) </w:t>
            </w:r>
            <w:r>
              <w:rPr>
                <w:b/>
                <w:bCs/>
                <w:sz w:val="22"/>
                <w:szCs w:val="22"/>
              </w:rPr>
              <w:br/>
              <w:t xml:space="preserve">организациями </w:t>
            </w:r>
            <w:r>
              <w:rPr>
                <w:b/>
                <w:bCs/>
                <w:sz w:val="22"/>
                <w:szCs w:val="22"/>
              </w:rPr>
              <w:br/>
              <w:t xml:space="preserve">муниципального сектора </w:t>
            </w:r>
            <w:r>
              <w:rPr>
                <w:b/>
                <w:bCs/>
                <w:sz w:val="22"/>
                <w:szCs w:val="22"/>
              </w:rPr>
              <w:br/>
              <w:t>экономики - всего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 по видам </w:t>
            </w:r>
            <w:r>
              <w:rPr>
                <w:sz w:val="22"/>
                <w:szCs w:val="22"/>
              </w:rPr>
              <w:br/>
              <w:t>экономической деятельности: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lastRenderedPageBreak/>
              <w:t>Добыча полезных ископаемых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РАЗДЕЛ C: </w:t>
            </w:r>
            <w:r>
              <w:rPr>
                <w:sz w:val="22"/>
                <w:szCs w:val="22"/>
              </w:rPr>
              <w:br/>
              <w:t xml:space="preserve">Добыча полезных ископаемых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Подраздел CA: Добыча </w:t>
            </w:r>
            <w:r>
              <w:rPr>
                <w:sz w:val="22"/>
                <w:szCs w:val="22"/>
              </w:rPr>
              <w:br/>
              <w:t xml:space="preserve">топливно-энергетических </w:t>
            </w:r>
            <w:r>
              <w:rPr>
                <w:sz w:val="22"/>
                <w:szCs w:val="22"/>
              </w:rPr>
              <w:br/>
              <w:t xml:space="preserve">полезных ископаемых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Обрабатывающие </w:t>
            </w:r>
            <w:r>
              <w:rPr>
                <w:b/>
                <w:bCs/>
                <w:sz w:val="22"/>
                <w:szCs w:val="22"/>
              </w:rPr>
              <w:br/>
              <w:t>производства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РАЗДЕЛ D: </w:t>
            </w:r>
            <w:r>
              <w:rPr>
                <w:sz w:val="22"/>
                <w:szCs w:val="22"/>
              </w:rPr>
              <w:br/>
              <w:t xml:space="preserve">Обрабатывающие </w:t>
            </w:r>
            <w:r>
              <w:rPr>
                <w:sz w:val="22"/>
                <w:szCs w:val="22"/>
              </w:rPr>
              <w:br/>
              <w:t xml:space="preserve">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Подраздел DA: Производство </w:t>
            </w:r>
            <w:r>
              <w:rPr>
                <w:sz w:val="22"/>
                <w:szCs w:val="22"/>
              </w:rPr>
              <w:br/>
              <w:t xml:space="preserve">пищевых продуктов, включая </w:t>
            </w:r>
            <w:r>
              <w:rPr>
                <w:sz w:val="22"/>
                <w:szCs w:val="22"/>
              </w:rPr>
              <w:br/>
              <w:t xml:space="preserve">напитки, и табака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Подраздел DD: Обработка </w:t>
            </w:r>
            <w:r>
              <w:rPr>
                <w:sz w:val="22"/>
                <w:szCs w:val="22"/>
              </w:rPr>
              <w:br/>
              <w:t xml:space="preserve">древесины и производство </w:t>
            </w:r>
            <w:r>
              <w:rPr>
                <w:sz w:val="22"/>
                <w:szCs w:val="22"/>
              </w:rPr>
              <w:br/>
              <w:t xml:space="preserve">изделий из дерева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Подраздел DF: Производство </w:t>
            </w:r>
            <w:r>
              <w:rPr>
                <w:sz w:val="22"/>
                <w:szCs w:val="22"/>
              </w:rPr>
              <w:br/>
              <w:t xml:space="preserve">кокса, нефтепродуктов </w:t>
            </w:r>
            <w:r>
              <w:rPr>
                <w:sz w:val="22"/>
                <w:szCs w:val="22"/>
              </w:rPr>
              <w:br/>
              <w:t xml:space="preserve">и ядерных материалов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Подраздел DM: Производство </w:t>
            </w:r>
            <w:r>
              <w:rPr>
                <w:sz w:val="22"/>
                <w:szCs w:val="22"/>
              </w:rPr>
              <w:br/>
              <w:t xml:space="preserve">транспортных средств </w:t>
            </w:r>
            <w:r>
              <w:rPr>
                <w:sz w:val="22"/>
                <w:szCs w:val="22"/>
              </w:rPr>
              <w:br/>
              <w:t xml:space="preserve">и оборудования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Производство </w:t>
            </w:r>
            <w:r>
              <w:rPr>
                <w:b/>
                <w:bCs/>
                <w:sz w:val="22"/>
                <w:szCs w:val="22"/>
              </w:rPr>
              <w:br/>
              <w:t xml:space="preserve">и распределение </w:t>
            </w:r>
            <w:r>
              <w:rPr>
                <w:b/>
                <w:bCs/>
                <w:sz w:val="22"/>
                <w:szCs w:val="22"/>
              </w:rPr>
              <w:br/>
              <w:t xml:space="preserve">электроэнергии, газа </w:t>
            </w:r>
            <w:r>
              <w:rPr>
                <w:b/>
                <w:bCs/>
                <w:sz w:val="22"/>
                <w:szCs w:val="22"/>
              </w:rPr>
              <w:br/>
              <w:t>и воды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РАЗДЕЛ E: Производство </w:t>
            </w:r>
            <w:r>
              <w:rPr>
                <w:sz w:val="22"/>
                <w:szCs w:val="22"/>
              </w:rPr>
              <w:br/>
              <w:t xml:space="preserve">и распределение </w:t>
            </w:r>
            <w:r>
              <w:rPr>
                <w:sz w:val="22"/>
                <w:szCs w:val="22"/>
              </w:rPr>
              <w:br/>
              <w:t xml:space="preserve">электроэнергии, газа </w:t>
            </w:r>
            <w:r>
              <w:rPr>
                <w:sz w:val="22"/>
                <w:szCs w:val="22"/>
              </w:rPr>
              <w:br/>
              <w:t xml:space="preserve">и воды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в общем </w:t>
            </w:r>
            <w:r>
              <w:rPr>
                <w:sz w:val="22"/>
                <w:szCs w:val="22"/>
              </w:rPr>
              <w:br/>
              <w:t xml:space="preserve">объеме произведенной </w:t>
            </w:r>
            <w:r>
              <w:rPr>
                <w:sz w:val="22"/>
                <w:szCs w:val="22"/>
              </w:rPr>
              <w:br/>
              <w:t xml:space="preserve">промышленной продукции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из нее: по видам </w:t>
            </w:r>
            <w:r>
              <w:rPr>
                <w:sz w:val="22"/>
                <w:szCs w:val="22"/>
              </w:rPr>
              <w:br/>
              <w:t xml:space="preserve">экономической </w:t>
            </w:r>
            <w:proofErr w:type="gramStart"/>
            <w:r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br/>
              <w:t>указанным</w:t>
            </w:r>
            <w:proofErr w:type="gramEnd"/>
            <w:r>
              <w:rPr>
                <w:sz w:val="22"/>
                <w:szCs w:val="22"/>
              </w:rPr>
              <w:t xml:space="preserve"> выше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добыча </w:t>
            </w:r>
            <w:r>
              <w:rPr>
                <w:sz w:val="22"/>
                <w:szCs w:val="22"/>
              </w:rPr>
              <w:br/>
              <w:t xml:space="preserve">топливно-энергетических </w:t>
            </w:r>
            <w:r>
              <w:rPr>
                <w:sz w:val="22"/>
                <w:szCs w:val="22"/>
              </w:rPr>
              <w:br/>
              <w:t xml:space="preserve">полезных ископаемых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обрабатывающие </w:t>
            </w:r>
            <w:r>
              <w:rPr>
                <w:sz w:val="22"/>
                <w:szCs w:val="22"/>
              </w:rPr>
              <w:br/>
              <w:t xml:space="preserve">производства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производство пищевых </w:t>
            </w:r>
            <w:r>
              <w:rPr>
                <w:sz w:val="22"/>
                <w:szCs w:val="22"/>
              </w:rPr>
              <w:br/>
              <w:t xml:space="preserve">продуктов, включая </w:t>
            </w:r>
            <w:proofErr w:type="gramStart"/>
            <w:r>
              <w:rPr>
                <w:sz w:val="22"/>
                <w:szCs w:val="22"/>
              </w:rPr>
              <w:t>напитки,</w:t>
            </w:r>
            <w:r>
              <w:rPr>
                <w:sz w:val="22"/>
                <w:szCs w:val="22"/>
              </w:rPr>
              <w:br/>
              <w:t>и</w:t>
            </w:r>
            <w:proofErr w:type="gramEnd"/>
            <w:r>
              <w:rPr>
                <w:sz w:val="22"/>
                <w:szCs w:val="22"/>
              </w:rPr>
              <w:t xml:space="preserve"> табака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обработка древесины </w:t>
            </w:r>
            <w:r>
              <w:rPr>
                <w:sz w:val="22"/>
                <w:szCs w:val="22"/>
              </w:rPr>
              <w:br/>
              <w:t xml:space="preserve">и производство изделий </w:t>
            </w:r>
            <w:r>
              <w:rPr>
                <w:sz w:val="22"/>
                <w:szCs w:val="22"/>
              </w:rPr>
              <w:br/>
              <w:t xml:space="preserve">из дерева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производство кокса, </w:t>
            </w:r>
            <w:r>
              <w:rPr>
                <w:sz w:val="22"/>
                <w:szCs w:val="22"/>
              </w:rPr>
              <w:br/>
              <w:t xml:space="preserve">нефтепродуктов и ядерных </w:t>
            </w:r>
            <w:r>
              <w:rPr>
                <w:sz w:val="22"/>
                <w:szCs w:val="22"/>
              </w:rPr>
              <w:br/>
              <w:t xml:space="preserve">материалов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производство транспортных </w:t>
            </w:r>
            <w:r>
              <w:rPr>
                <w:sz w:val="22"/>
                <w:szCs w:val="22"/>
              </w:rPr>
              <w:br/>
              <w:t xml:space="preserve">средств и оборудования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производство </w:t>
            </w:r>
            <w:r>
              <w:rPr>
                <w:sz w:val="22"/>
                <w:szCs w:val="22"/>
              </w:rPr>
              <w:br/>
              <w:t xml:space="preserve">и распределение </w:t>
            </w:r>
            <w:r>
              <w:rPr>
                <w:sz w:val="22"/>
                <w:szCs w:val="22"/>
              </w:rPr>
              <w:br/>
              <w:t xml:space="preserve">электроэнергии, газа </w:t>
            </w:r>
            <w:r>
              <w:rPr>
                <w:sz w:val="22"/>
                <w:szCs w:val="22"/>
              </w:rPr>
              <w:br/>
              <w:t xml:space="preserve">и воды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1.2. Сельское хозяйство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Производство продукции </w:t>
            </w:r>
            <w:r>
              <w:rPr>
                <w:sz w:val="22"/>
                <w:szCs w:val="22"/>
              </w:rPr>
              <w:br/>
              <w:t xml:space="preserve">сельского хозяйства </w:t>
            </w:r>
            <w:r>
              <w:rPr>
                <w:sz w:val="22"/>
                <w:szCs w:val="22"/>
              </w:rPr>
              <w:br/>
              <w:t xml:space="preserve">сельскохозяйственными </w:t>
            </w:r>
            <w:r>
              <w:rPr>
                <w:sz w:val="22"/>
                <w:szCs w:val="22"/>
              </w:rPr>
              <w:br/>
              <w:t xml:space="preserve">организациями </w:t>
            </w:r>
            <w:r>
              <w:rPr>
                <w:sz w:val="22"/>
                <w:szCs w:val="22"/>
              </w:rPr>
              <w:br/>
              <w:t xml:space="preserve">муниципального сектора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 % к пред.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муниципального </w:t>
            </w:r>
            <w:r>
              <w:rPr>
                <w:sz w:val="22"/>
                <w:szCs w:val="22"/>
              </w:rPr>
              <w:br/>
              <w:t xml:space="preserve">сектора в общем объеме </w:t>
            </w:r>
            <w:r>
              <w:rPr>
                <w:sz w:val="22"/>
                <w:szCs w:val="22"/>
              </w:rPr>
              <w:br/>
              <w:t xml:space="preserve">производства продукции </w:t>
            </w:r>
            <w:r>
              <w:rPr>
                <w:sz w:val="22"/>
                <w:szCs w:val="22"/>
              </w:rPr>
              <w:br/>
              <w:t xml:space="preserve">сельского хозяйства </w:t>
            </w:r>
            <w:r>
              <w:rPr>
                <w:sz w:val="22"/>
                <w:szCs w:val="22"/>
              </w:rPr>
              <w:br/>
              <w:t xml:space="preserve">сельскохозяйственными </w:t>
            </w:r>
            <w:r>
              <w:rPr>
                <w:sz w:val="22"/>
                <w:szCs w:val="22"/>
              </w:rPr>
              <w:br/>
              <w:t xml:space="preserve">организациями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1.3. Производство важнейших</w:t>
            </w:r>
            <w:r>
              <w:rPr>
                <w:b/>
                <w:bCs/>
                <w:sz w:val="22"/>
                <w:szCs w:val="22"/>
              </w:rPr>
              <w:br/>
              <w:t xml:space="preserve">видов продукции </w:t>
            </w:r>
            <w:r>
              <w:rPr>
                <w:b/>
                <w:bCs/>
                <w:sz w:val="22"/>
                <w:szCs w:val="22"/>
              </w:rPr>
              <w:br/>
              <w:t>в натуральном выражении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Овощи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Яйца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штук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Шерсть (в физическом весе)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Древесина деловая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плот. </w:t>
            </w:r>
            <w:r>
              <w:rPr>
                <w:sz w:val="22"/>
                <w:szCs w:val="22"/>
              </w:rPr>
              <w:br/>
              <w:t xml:space="preserve">куб. м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Уголь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Нефть, включая газовый </w:t>
            </w:r>
            <w:r>
              <w:rPr>
                <w:sz w:val="22"/>
                <w:szCs w:val="22"/>
              </w:rPr>
              <w:br/>
              <w:t xml:space="preserve">конденсат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Газ естественный </w:t>
            </w:r>
            <w:r>
              <w:rPr>
                <w:sz w:val="22"/>
                <w:szCs w:val="22"/>
              </w:rPr>
              <w:br/>
              <w:t xml:space="preserve">(природный)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куб. м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Мясо, включая субпродукты </w:t>
            </w:r>
            <w:r>
              <w:rPr>
                <w:sz w:val="22"/>
                <w:szCs w:val="22"/>
              </w:rPr>
              <w:br/>
              <w:t xml:space="preserve">1 категории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Масло животное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Цельномолочная продукция </w:t>
            </w:r>
            <w:r>
              <w:rPr>
                <w:sz w:val="22"/>
                <w:szCs w:val="22"/>
              </w:rPr>
              <w:br/>
              <w:t xml:space="preserve">(в пересчете на молоко)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Товарная пищевая рыбная </w:t>
            </w:r>
            <w:r>
              <w:rPr>
                <w:sz w:val="22"/>
                <w:szCs w:val="22"/>
              </w:rPr>
              <w:br/>
              <w:t xml:space="preserve">продукция, включая </w:t>
            </w:r>
            <w:r>
              <w:rPr>
                <w:sz w:val="22"/>
                <w:szCs w:val="22"/>
              </w:rPr>
              <w:br/>
              <w:t xml:space="preserve">консервы рыбные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тонн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Водка и ликероводочные </w:t>
            </w:r>
            <w:r>
              <w:rPr>
                <w:sz w:val="22"/>
                <w:szCs w:val="22"/>
              </w:rPr>
              <w:br/>
              <w:t xml:space="preserve">изделия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дкл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Пиломатериалы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Первичная переработка нефти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Бензин автомобильный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Топливо дизельное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Мазут топочный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млрд. </w:t>
            </w: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в том числе вырабатываемая: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ТЭС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</w:t>
            </w: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ГЭС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</w:t>
            </w:r>
            <w:proofErr w:type="spellStart"/>
            <w:r>
              <w:rPr>
                <w:sz w:val="22"/>
                <w:szCs w:val="22"/>
              </w:rPr>
              <w:t>кВт.ч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lastRenderedPageBreak/>
              <w:t>2. Рынок товаров и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Объем платных услуг </w:t>
            </w:r>
            <w:r>
              <w:rPr>
                <w:sz w:val="22"/>
                <w:szCs w:val="22"/>
              </w:rPr>
              <w:br/>
              <w:t xml:space="preserve">населению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физического объема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в общем </w:t>
            </w:r>
            <w:r>
              <w:rPr>
                <w:sz w:val="22"/>
                <w:szCs w:val="22"/>
              </w:rPr>
              <w:br/>
              <w:t xml:space="preserve">объеме платных услуг </w:t>
            </w:r>
            <w:r>
              <w:rPr>
                <w:sz w:val="22"/>
                <w:szCs w:val="22"/>
              </w:rPr>
              <w:br/>
              <w:t xml:space="preserve">населению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3. Инвестиции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Инвестиции в основной </w:t>
            </w:r>
            <w:r>
              <w:rPr>
                <w:sz w:val="22"/>
                <w:szCs w:val="22"/>
              </w:rPr>
              <w:br/>
              <w:t xml:space="preserve">капитал организаций </w:t>
            </w:r>
            <w:r>
              <w:rPr>
                <w:sz w:val="22"/>
                <w:szCs w:val="22"/>
              </w:rPr>
              <w:br/>
              <w:t xml:space="preserve">муниципального сектора </w:t>
            </w:r>
            <w:r>
              <w:rPr>
                <w:sz w:val="22"/>
                <w:szCs w:val="22"/>
              </w:rPr>
              <w:br/>
              <w:t xml:space="preserve">за счет всех источников </w:t>
            </w:r>
            <w:r>
              <w:rPr>
                <w:sz w:val="22"/>
                <w:szCs w:val="22"/>
              </w:rPr>
              <w:br/>
              <w:t xml:space="preserve">финансирования - всего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  <w:r>
              <w:rPr>
                <w:sz w:val="22"/>
                <w:szCs w:val="22"/>
              </w:rPr>
              <w:br/>
              <w:t xml:space="preserve">в ценах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лет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Индекс физического объема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к пред. </w:t>
            </w:r>
            <w:r>
              <w:rPr>
                <w:sz w:val="22"/>
                <w:szCs w:val="22"/>
              </w:rPr>
              <w:br/>
              <w:t xml:space="preserve">году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в общем </w:t>
            </w:r>
            <w:r>
              <w:rPr>
                <w:sz w:val="22"/>
                <w:szCs w:val="22"/>
              </w:rPr>
              <w:br/>
              <w:t xml:space="preserve">объеме инвестиций </w:t>
            </w:r>
            <w:r>
              <w:rPr>
                <w:sz w:val="22"/>
                <w:szCs w:val="22"/>
              </w:rPr>
              <w:br/>
              <w:t xml:space="preserve">в основной капитал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4. Труд и занятость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Среднесписочная численность</w:t>
            </w:r>
            <w:r>
              <w:rPr>
                <w:sz w:val="22"/>
                <w:szCs w:val="22"/>
              </w:rPr>
              <w:br/>
              <w:t xml:space="preserve">работников (без внешних </w:t>
            </w:r>
            <w:r>
              <w:rPr>
                <w:sz w:val="22"/>
                <w:szCs w:val="22"/>
              </w:rPr>
              <w:br/>
              <w:t xml:space="preserve">совместителей) организаций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мунссектора</w:t>
            </w:r>
            <w:proofErr w:type="spellEnd"/>
            <w:r>
              <w:rPr>
                <w:sz w:val="22"/>
                <w:szCs w:val="22"/>
              </w:rPr>
              <w:t xml:space="preserve"> - всего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транспорт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связь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>доля численности работников</w:t>
            </w:r>
            <w:r>
              <w:rPr>
                <w:sz w:val="22"/>
                <w:szCs w:val="22"/>
              </w:rPr>
              <w:br/>
              <w:t xml:space="preserve">организаций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в общей численности </w:t>
            </w:r>
            <w:r>
              <w:rPr>
                <w:sz w:val="22"/>
                <w:szCs w:val="22"/>
              </w:rPr>
              <w:br/>
              <w:t xml:space="preserve">работников в целом </w:t>
            </w:r>
            <w:r>
              <w:rPr>
                <w:sz w:val="22"/>
                <w:szCs w:val="22"/>
              </w:rPr>
              <w:br/>
              <w:t xml:space="preserve">по экономике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Фонд начисленной </w:t>
            </w:r>
            <w:r>
              <w:rPr>
                <w:sz w:val="22"/>
                <w:szCs w:val="22"/>
              </w:rPr>
              <w:br/>
              <w:t>заработной платы работников</w:t>
            </w:r>
            <w:r>
              <w:rPr>
                <w:sz w:val="22"/>
                <w:szCs w:val="22"/>
              </w:rPr>
              <w:br/>
              <w:t xml:space="preserve">организаций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экономики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lastRenderedPageBreak/>
              <w:t xml:space="preserve">транспорт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связь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5. Структура </w:t>
            </w:r>
            <w:r>
              <w:rPr>
                <w:b/>
                <w:bCs/>
                <w:sz w:val="22"/>
                <w:szCs w:val="22"/>
              </w:rPr>
              <w:br/>
              <w:t xml:space="preserve">муниципальной </w:t>
            </w:r>
            <w:r>
              <w:rPr>
                <w:b/>
                <w:bCs/>
                <w:sz w:val="22"/>
                <w:szCs w:val="22"/>
              </w:rPr>
              <w:br/>
              <w:t>собственности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Количество организаций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, всего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муниципальные предприятия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муниципальные учреждения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хозяйственные общества </w:t>
            </w:r>
            <w:r>
              <w:rPr>
                <w:sz w:val="22"/>
                <w:szCs w:val="22"/>
              </w:rPr>
              <w:br/>
              <w:t xml:space="preserve">с долей </w:t>
            </w:r>
            <w:proofErr w:type="spellStart"/>
            <w:r>
              <w:rPr>
                <w:sz w:val="22"/>
                <w:szCs w:val="22"/>
              </w:rPr>
              <w:t>мунсобственности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 xml:space="preserve">превышающей 50% уставного </w:t>
            </w:r>
            <w:r>
              <w:rPr>
                <w:sz w:val="22"/>
                <w:szCs w:val="22"/>
              </w:rPr>
              <w:br/>
              <w:t xml:space="preserve">капитала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мунсектора</w:t>
            </w:r>
            <w:proofErr w:type="spellEnd"/>
            <w:r>
              <w:rPr>
                <w:sz w:val="22"/>
                <w:szCs w:val="22"/>
              </w:rPr>
              <w:t xml:space="preserve"> в общем </w:t>
            </w:r>
            <w:r>
              <w:rPr>
                <w:sz w:val="22"/>
                <w:szCs w:val="22"/>
              </w:rPr>
              <w:br/>
              <w:t xml:space="preserve">количестве организаций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из неё: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муниципальные предприятия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муниципальные учреждения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  <w:tr w:rsidR="00942F39" w:rsidTr="003364F5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хозяйственные общества </w:t>
            </w:r>
            <w:r>
              <w:rPr>
                <w:sz w:val="22"/>
                <w:szCs w:val="22"/>
              </w:rPr>
              <w:br/>
              <w:t xml:space="preserve">с долей </w:t>
            </w:r>
            <w:proofErr w:type="spellStart"/>
            <w:r>
              <w:rPr>
                <w:sz w:val="22"/>
                <w:szCs w:val="22"/>
              </w:rPr>
              <w:t>мунсобственности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 xml:space="preserve">превышающей 50% уставного </w:t>
            </w:r>
            <w:r>
              <w:rPr>
                <w:sz w:val="22"/>
                <w:szCs w:val="22"/>
              </w:rPr>
              <w:br/>
              <w:t xml:space="preserve">капитала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pPr>
              <w:pStyle w:val="a6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F39" w:rsidRDefault="00942F39" w:rsidP="003364F5">
            <w:r>
              <w:rPr>
                <w:sz w:val="22"/>
                <w:szCs w:val="22"/>
              </w:rPr>
              <w:t> </w:t>
            </w:r>
          </w:p>
        </w:tc>
      </w:tr>
    </w:tbl>
    <w:p w:rsidR="00942F39" w:rsidRDefault="00942F39" w:rsidP="00942F39"/>
    <w:p w:rsidR="00942F39" w:rsidRDefault="00942F39" w:rsidP="00942F39"/>
    <w:p w:rsidR="00942F39" w:rsidRDefault="00942F39" w:rsidP="00942F39"/>
    <w:p w:rsidR="00942F39" w:rsidRDefault="00942F39" w:rsidP="00942F39"/>
    <w:p w:rsidR="00942F39" w:rsidRDefault="00942F39" w:rsidP="00942F39"/>
    <w:p w:rsidR="00942F39" w:rsidRDefault="00942F39" w:rsidP="00942F39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DA2"/>
    <w:multiLevelType w:val="hybridMultilevel"/>
    <w:tmpl w:val="BED22E9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76778"/>
    <w:multiLevelType w:val="hybridMultilevel"/>
    <w:tmpl w:val="6172B2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84067"/>
    <w:multiLevelType w:val="multilevel"/>
    <w:tmpl w:val="DAEE8E9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D41355"/>
    <w:multiLevelType w:val="hybridMultilevel"/>
    <w:tmpl w:val="D21AE6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EB3FB8"/>
    <w:multiLevelType w:val="hybridMultilevel"/>
    <w:tmpl w:val="4DB0A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42F"/>
    <w:multiLevelType w:val="hybridMultilevel"/>
    <w:tmpl w:val="3C9483F6"/>
    <w:lvl w:ilvl="0" w:tplc="B4F6DBD0">
      <w:start w:val="27"/>
      <w:numFmt w:val="decimal"/>
      <w:lvlText w:val="%1."/>
      <w:lvlJc w:val="left"/>
      <w:pPr>
        <w:tabs>
          <w:tab w:val="num" w:pos="750"/>
        </w:tabs>
        <w:ind w:left="7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B0CD3"/>
    <w:multiLevelType w:val="multilevel"/>
    <w:tmpl w:val="78EC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054A"/>
    <w:multiLevelType w:val="multilevel"/>
    <w:tmpl w:val="3464638E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D84625"/>
    <w:multiLevelType w:val="multilevel"/>
    <w:tmpl w:val="6004FC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8255D53"/>
    <w:multiLevelType w:val="hybridMultilevel"/>
    <w:tmpl w:val="86A61AC2"/>
    <w:lvl w:ilvl="0" w:tplc="9CE22A06">
      <w:start w:val="48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CA943ED2">
      <w:start w:val="50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80F86"/>
    <w:multiLevelType w:val="hybridMultilevel"/>
    <w:tmpl w:val="A4945694"/>
    <w:lvl w:ilvl="0" w:tplc="8996CA90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B094404"/>
    <w:multiLevelType w:val="hybridMultilevel"/>
    <w:tmpl w:val="29DC3870"/>
    <w:lvl w:ilvl="0" w:tplc="F5DC8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4C82D38"/>
    <w:multiLevelType w:val="hybridMultilevel"/>
    <w:tmpl w:val="DD9095F6"/>
    <w:lvl w:ilvl="0" w:tplc="3E3E23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EC7CC9"/>
    <w:multiLevelType w:val="hybridMultilevel"/>
    <w:tmpl w:val="FF00522C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D43A1"/>
    <w:multiLevelType w:val="hybridMultilevel"/>
    <w:tmpl w:val="5E72BC86"/>
    <w:lvl w:ilvl="0" w:tplc="D8561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451DC"/>
    <w:multiLevelType w:val="hybridMultilevel"/>
    <w:tmpl w:val="04F23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E60D4"/>
    <w:multiLevelType w:val="hybridMultilevel"/>
    <w:tmpl w:val="5F386D26"/>
    <w:lvl w:ilvl="0" w:tplc="37B0D9F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2F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E47B2"/>
    <w:multiLevelType w:val="hybridMultilevel"/>
    <w:tmpl w:val="7A0E11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7C29B7"/>
    <w:multiLevelType w:val="hybridMultilevel"/>
    <w:tmpl w:val="2B0E3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80F7744"/>
    <w:multiLevelType w:val="multilevel"/>
    <w:tmpl w:val="4C42ED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BE634E"/>
    <w:multiLevelType w:val="hybridMultilevel"/>
    <w:tmpl w:val="F46A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692"/>
    <w:multiLevelType w:val="hybridMultilevel"/>
    <w:tmpl w:val="12D6E8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6D5B2E"/>
    <w:multiLevelType w:val="hybridMultilevel"/>
    <w:tmpl w:val="91A26274"/>
    <w:lvl w:ilvl="0" w:tplc="451CAD02">
      <w:start w:val="30"/>
      <w:numFmt w:val="decimal"/>
      <w:lvlText w:val="%1."/>
      <w:lvlJc w:val="left"/>
      <w:pPr>
        <w:tabs>
          <w:tab w:val="num" w:pos="990"/>
        </w:tabs>
        <w:ind w:left="9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B2816"/>
    <w:multiLevelType w:val="multilevel"/>
    <w:tmpl w:val="50FC3866"/>
    <w:lvl w:ilvl="0">
      <w:start w:val="1"/>
      <w:numFmt w:val="decimal"/>
      <w:pStyle w:val="1"/>
      <w:lvlText w:val="%1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80"/>
        </w:tabs>
        <w:ind w:left="221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A2C43AF"/>
    <w:multiLevelType w:val="hybridMultilevel"/>
    <w:tmpl w:val="9E48A98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073EA"/>
    <w:multiLevelType w:val="hybridMultilevel"/>
    <w:tmpl w:val="1690E7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B920EC"/>
    <w:multiLevelType w:val="multilevel"/>
    <w:tmpl w:val="02721492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E0718C6"/>
    <w:multiLevelType w:val="multilevel"/>
    <w:tmpl w:val="33F473D0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8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4"/>
  </w:num>
  <w:num w:numId="7">
    <w:abstractNumId w:val="21"/>
  </w:num>
  <w:num w:numId="8">
    <w:abstractNumId w:val="1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20"/>
  </w:num>
  <w:num w:numId="13">
    <w:abstractNumId w:val="8"/>
  </w:num>
  <w:num w:numId="14">
    <w:abstractNumId w:val="16"/>
  </w:num>
  <w:num w:numId="15">
    <w:abstractNumId w:val="6"/>
  </w:num>
  <w:num w:numId="16">
    <w:abstractNumId w:val="2"/>
  </w:num>
  <w:num w:numId="17">
    <w:abstractNumId w:val="7"/>
  </w:num>
  <w:num w:numId="18">
    <w:abstractNumId w:val="27"/>
  </w:num>
  <w:num w:numId="19">
    <w:abstractNumId w:val="3"/>
  </w:num>
  <w:num w:numId="20">
    <w:abstractNumId w:val="17"/>
  </w:num>
  <w:num w:numId="21">
    <w:abstractNumId w:val="1"/>
  </w:num>
  <w:num w:numId="22">
    <w:abstractNumId w:val="22"/>
  </w:num>
  <w:num w:numId="23">
    <w:abstractNumId w:val="12"/>
  </w:num>
  <w:num w:numId="24">
    <w:abstractNumId w:val="15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9"/>
    <w:rsid w:val="0002653C"/>
    <w:rsid w:val="001949F7"/>
    <w:rsid w:val="001E68F0"/>
    <w:rsid w:val="00212363"/>
    <w:rsid w:val="005C0B39"/>
    <w:rsid w:val="0069179A"/>
    <w:rsid w:val="00942F39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0156-9EE8-4A6A-9A89-1515EF5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3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42F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42F39"/>
    <w:pPr>
      <w:keepNext/>
      <w:jc w:val="center"/>
      <w:outlineLvl w:val="1"/>
    </w:pPr>
    <w:rPr>
      <w:b/>
      <w:sz w:val="28"/>
      <w:szCs w:val="28"/>
    </w:rPr>
  </w:style>
  <w:style w:type="paragraph" w:styleId="30">
    <w:name w:val="heading 3"/>
    <w:basedOn w:val="a"/>
    <w:next w:val="a"/>
    <w:link w:val="31"/>
    <w:qFormat/>
    <w:rsid w:val="00942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942F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2F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2F39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42F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42F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2F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42F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42F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942F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942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2F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2F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42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2F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2F39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942F3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42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42F39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2F39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2F39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942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942F39"/>
    <w:pPr>
      <w:spacing w:before="100" w:beforeAutospacing="1" w:after="100" w:afterAutospacing="1"/>
    </w:pPr>
  </w:style>
  <w:style w:type="paragraph" w:customStyle="1" w:styleId="Iauiue">
    <w:name w:val="Iau?iue"/>
    <w:rsid w:val="00942F39"/>
    <w:pPr>
      <w:widowControl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942F39"/>
    <w:pPr>
      <w:spacing w:before="100" w:beforeAutospacing="1" w:after="100" w:afterAutospacing="1"/>
    </w:pPr>
  </w:style>
  <w:style w:type="character" w:customStyle="1" w:styleId="33">
    <w:name w:val="Основной текст 3 Знак"/>
    <w:basedOn w:val="a0"/>
    <w:link w:val="32"/>
    <w:rsid w:val="0094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2F39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94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42F39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rsid w:val="0094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42F39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basedOn w:val="a0"/>
    <w:link w:val="22"/>
    <w:rsid w:val="00942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2F39"/>
    <w:rPr>
      <w:color w:val="000080"/>
      <w:u w:val="single"/>
    </w:rPr>
  </w:style>
  <w:style w:type="character" w:styleId="ac">
    <w:name w:val="FollowedHyperlink"/>
    <w:basedOn w:val="a0"/>
    <w:rsid w:val="00942F39"/>
    <w:rPr>
      <w:color w:val="800080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942F39"/>
    <w:pPr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itle">
    <w:name w:val="Title!Название НПА"/>
    <w:basedOn w:val="a"/>
    <w:rsid w:val="00942F3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942F39"/>
    <w:pPr>
      <w:widowControl w:val="0"/>
      <w:autoSpaceDE w:val="0"/>
      <w:autoSpaceDN w:val="0"/>
      <w:adjustRightInd w:val="0"/>
      <w:spacing w:before="0"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942F3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42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942F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42F3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42F39"/>
    <w:rPr>
      <w:color w:val="000000"/>
      <w:szCs w:val="23"/>
    </w:rPr>
  </w:style>
  <w:style w:type="character" w:customStyle="1" w:styleId="25">
    <w:name w:val="Основной текст 2 Знак"/>
    <w:basedOn w:val="a0"/>
    <w:link w:val="24"/>
    <w:rsid w:val="00942F39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34">
    <w:name w:val="Body Text Indent 3"/>
    <w:basedOn w:val="a"/>
    <w:link w:val="35"/>
    <w:rsid w:val="00942F3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4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942F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аголовок 2 Галя"/>
    <w:basedOn w:val="a"/>
    <w:rsid w:val="00942F39"/>
    <w:pPr>
      <w:jc w:val="center"/>
    </w:pPr>
    <w:rPr>
      <w:b/>
      <w:sz w:val="28"/>
      <w:szCs w:val="20"/>
    </w:rPr>
  </w:style>
  <w:style w:type="character" w:styleId="af2">
    <w:name w:val="footnote reference"/>
    <w:basedOn w:val="a0"/>
    <w:semiHidden/>
    <w:rsid w:val="00942F39"/>
    <w:rPr>
      <w:vertAlign w:val="superscript"/>
    </w:rPr>
  </w:style>
  <w:style w:type="paragraph" w:styleId="af3">
    <w:name w:val="footnote text"/>
    <w:basedOn w:val="a"/>
    <w:link w:val="af4"/>
    <w:semiHidden/>
    <w:rsid w:val="00942F39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42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42F39"/>
    <w:pPr>
      <w:jc w:val="center"/>
    </w:pPr>
    <w:rPr>
      <w:b/>
      <w:bCs/>
      <w:sz w:val="22"/>
    </w:rPr>
  </w:style>
  <w:style w:type="character" w:customStyle="1" w:styleId="13">
    <w:name w:val="Гиперссылка1"/>
    <w:basedOn w:val="a0"/>
    <w:rsid w:val="00942F39"/>
    <w:rPr>
      <w:color w:val="0000FF"/>
      <w:u w:val="single"/>
    </w:rPr>
  </w:style>
  <w:style w:type="paragraph" w:customStyle="1" w:styleId="27">
    <w:name w:val="2"/>
    <w:basedOn w:val="a"/>
    <w:rsid w:val="00942F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qFormat/>
    <w:rsid w:val="00942F39"/>
    <w:rPr>
      <w:b/>
      <w:bCs/>
    </w:rPr>
  </w:style>
  <w:style w:type="character" w:styleId="af7">
    <w:name w:val="Emphasis"/>
    <w:basedOn w:val="a0"/>
    <w:qFormat/>
    <w:rsid w:val="00942F39"/>
    <w:rPr>
      <w:i/>
      <w:iCs/>
    </w:rPr>
  </w:style>
  <w:style w:type="character" w:customStyle="1" w:styleId="HTML">
    <w:name w:val="Стандартный HTML Знак"/>
    <w:basedOn w:val="a0"/>
    <w:link w:val="HTML0"/>
    <w:locked/>
    <w:rsid w:val="00942F39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4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42F3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locked/>
    <w:rsid w:val="00942F39"/>
    <w:rPr>
      <w:rFonts w:ascii="Courier New" w:hAnsi="Courier New" w:cs="Courier New"/>
      <w:lang w:eastAsia="ru-RU"/>
    </w:rPr>
  </w:style>
  <w:style w:type="paragraph" w:styleId="af9">
    <w:name w:val="Plain Text"/>
    <w:basedOn w:val="a"/>
    <w:link w:val="af8"/>
    <w:rsid w:val="00942F39"/>
    <w:rPr>
      <w:rFonts w:ascii="Courier New" w:eastAsiaTheme="minorHAnsi" w:hAnsi="Courier New" w:cs="Courier New"/>
      <w:sz w:val="22"/>
      <w:szCs w:val="22"/>
    </w:rPr>
  </w:style>
  <w:style w:type="character" w:customStyle="1" w:styleId="14">
    <w:name w:val="Текст Знак1"/>
    <w:basedOn w:val="a0"/>
    <w:uiPriority w:val="99"/>
    <w:semiHidden/>
    <w:rsid w:val="00942F39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5">
    <w:name w:val="Основной текст1"/>
    <w:rsid w:val="00942F39"/>
    <w:pPr>
      <w:snapToGrid w:val="0"/>
      <w:spacing w:before="0" w:after="0"/>
      <w:ind w:firstLine="432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a">
    <w:name w:val="Прижатый влево"/>
    <w:basedOn w:val="a"/>
    <w:next w:val="a"/>
    <w:rsid w:val="00942F3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fb">
    <w:name w:val="No Spacing"/>
    <w:qFormat/>
    <w:rsid w:val="00942F39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бычный текст Знак"/>
    <w:basedOn w:val="a0"/>
    <w:link w:val="afd"/>
    <w:locked/>
    <w:rsid w:val="00942F39"/>
    <w:rPr>
      <w:sz w:val="28"/>
      <w:szCs w:val="28"/>
      <w:lang w:eastAsia="ru-RU"/>
    </w:rPr>
  </w:style>
  <w:style w:type="paragraph" w:customStyle="1" w:styleId="afd">
    <w:name w:val="Обычный текст"/>
    <w:basedOn w:val="a"/>
    <w:link w:val="afc"/>
    <w:rsid w:val="00942F39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fe">
    <w:name w:val="Заголовок Приложения"/>
    <w:basedOn w:val="20"/>
    <w:rsid w:val="00942F39"/>
    <w:pPr>
      <w:keepLines/>
      <w:suppressAutoHyphens/>
      <w:spacing w:before="120" w:after="240" w:line="360" w:lineRule="auto"/>
      <w:contextualSpacing/>
      <w:jc w:val="left"/>
      <w:outlineLvl w:val="0"/>
    </w:pPr>
    <w:rPr>
      <w:rFonts w:ascii="Arial" w:hAnsi="Arial" w:cs="Arial"/>
      <w:bCs/>
      <w:iCs/>
      <w:color w:val="000000"/>
    </w:rPr>
  </w:style>
  <w:style w:type="paragraph" w:customStyle="1" w:styleId="1">
    <w:name w:val="Абзац Уровень 1"/>
    <w:basedOn w:val="afd"/>
    <w:rsid w:val="00942F39"/>
    <w:pPr>
      <w:widowControl/>
      <w:numPr>
        <w:numId w:val="25"/>
      </w:numPr>
      <w:tabs>
        <w:tab w:val="clear" w:pos="1980"/>
        <w:tab w:val="num" w:pos="360"/>
        <w:tab w:val="num" w:pos="750"/>
      </w:tabs>
      <w:snapToGrid/>
      <w:ind w:left="0" w:firstLine="0"/>
    </w:pPr>
  </w:style>
  <w:style w:type="character" w:customStyle="1" w:styleId="28">
    <w:name w:val="Абзац Уровень 2 Знак Знак Знак"/>
    <w:basedOn w:val="a0"/>
    <w:link w:val="2"/>
    <w:locked/>
    <w:rsid w:val="00942F39"/>
    <w:rPr>
      <w:sz w:val="28"/>
      <w:szCs w:val="28"/>
      <w:lang w:eastAsia="ru-RU"/>
    </w:rPr>
  </w:style>
  <w:style w:type="paragraph" w:customStyle="1" w:styleId="2">
    <w:name w:val="Абзац Уровень 2 Знак Знак"/>
    <w:basedOn w:val="1"/>
    <w:link w:val="28"/>
    <w:rsid w:val="00942F39"/>
    <w:pPr>
      <w:numPr>
        <w:ilvl w:val="1"/>
      </w:numPr>
      <w:tabs>
        <w:tab w:val="clear" w:pos="2520"/>
        <w:tab w:val="num" w:pos="360"/>
        <w:tab w:val="num" w:pos="750"/>
        <w:tab w:val="num" w:pos="1440"/>
      </w:tabs>
      <w:spacing w:before="120"/>
      <w:ind w:left="0" w:firstLine="0"/>
    </w:pPr>
  </w:style>
  <w:style w:type="paragraph" w:customStyle="1" w:styleId="3">
    <w:name w:val="Абзац Уровень 3"/>
    <w:basedOn w:val="1"/>
    <w:rsid w:val="00942F39"/>
    <w:pPr>
      <w:numPr>
        <w:ilvl w:val="2"/>
      </w:numPr>
      <w:tabs>
        <w:tab w:val="clear" w:pos="2520"/>
        <w:tab w:val="num" w:pos="360"/>
        <w:tab w:val="num" w:pos="750"/>
        <w:tab w:val="num" w:pos="2160"/>
      </w:tabs>
      <w:ind w:left="2160" w:hanging="360"/>
    </w:pPr>
    <w:rPr>
      <w:lang w:eastAsia="ar-SA"/>
    </w:rPr>
  </w:style>
  <w:style w:type="paragraph" w:customStyle="1" w:styleId="4">
    <w:name w:val="Абзац Уровень 4"/>
    <w:basedOn w:val="1"/>
    <w:rsid w:val="00942F39"/>
    <w:pPr>
      <w:numPr>
        <w:ilvl w:val="3"/>
      </w:numPr>
      <w:tabs>
        <w:tab w:val="clear" w:pos="2880"/>
        <w:tab w:val="num" w:pos="360"/>
        <w:tab w:val="num" w:pos="750"/>
      </w:tabs>
      <w:ind w:left="2880" w:hanging="360"/>
    </w:pPr>
  </w:style>
  <w:style w:type="paragraph" w:styleId="29">
    <w:name w:val="toc 2"/>
    <w:basedOn w:val="afd"/>
    <w:next w:val="a"/>
    <w:rsid w:val="00942F39"/>
    <w:pPr>
      <w:ind w:left="280"/>
    </w:pPr>
  </w:style>
  <w:style w:type="paragraph" w:styleId="16">
    <w:name w:val="toc 1"/>
    <w:basedOn w:val="afd"/>
    <w:next w:val="a"/>
    <w:rsid w:val="00942F39"/>
  </w:style>
  <w:style w:type="paragraph" w:customStyle="1" w:styleId="consplusnormal1">
    <w:name w:val="consplusnormal"/>
    <w:basedOn w:val="a"/>
    <w:rsid w:val="00942F39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942F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"/>
    <w:basedOn w:val="a"/>
    <w:rsid w:val="00942F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"/>
    <w:basedOn w:val="a"/>
    <w:rsid w:val="00942F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2024-05-23T07:24:00Z</dcterms:created>
  <dcterms:modified xsi:type="dcterms:W3CDTF">2024-05-23T07:24:00Z</dcterms:modified>
</cp:coreProperties>
</file>