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38" w:rsidRDefault="00536D38" w:rsidP="00536D38"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36D38" w:rsidRDefault="00536D38" w:rsidP="00536D3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536D38" w:rsidRDefault="00536D38" w:rsidP="00536D38">
      <w:pPr>
        <w:jc w:val="center"/>
      </w:pPr>
    </w:p>
    <w:p w:rsidR="00536D38" w:rsidRDefault="00536D38" w:rsidP="00536D38">
      <w:pPr>
        <w:jc w:val="center"/>
        <w:rPr>
          <w:b/>
          <w:bCs/>
          <w:sz w:val="28"/>
        </w:rPr>
      </w:pPr>
    </w:p>
    <w:p w:rsidR="00536D38" w:rsidRDefault="00536D38" w:rsidP="00536D38">
      <w:pPr>
        <w:jc w:val="center"/>
        <w:rPr>
          <w:b/>
          <w:bCs/>
          <w:sz w:val="28"/>
        </w:rPr>
      </w:pPr>
    </w:p>
    <w:p w:rsidR="00536D38" w:rsidRDefault="00536D38" w:rsidP="00536D38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536D38" w:rsidRDefault="00536D38" w:rsidP="00536D38"/>
    <w:tbl>
      <w:tblPr>
        <w:tblW w:w="5000" w:type="pct"/>
        <w:tblInd w:w="107" w:type="dxa"/>
        <w:tblLook w:val="01E0"/>
      </w:tblPr>
      <w:tblGrid>
        <w:gridCol w:w="4666"/>
        <w:gridCol w:w="4621"/>
      </w:tblGrid>
      <w:tr w:rsidR="00536D38" w:rsidTr="002234EF">
        <w:trPr>
          <w:trHeight w:val="263"/>
        </w:trPr>
        <w:tc>
          <w:tcPr>
            <w:tcW w:w="2482" w:type="pct"/>
          </w:tcPr>
          <w:p w:rsidR="00536D38" w:rsidRDefault="00536D38" w:rsidP="002234EF">
            <w:pPr>
              <w:ind w:right="-4760"/>
            </w:pPr>
          </w:p>
          <w:p w:rsidR="00536D38" w:rsidRDefault="00536D38" w:rsidP="002234EF">
            <w:pPr>
              <w:spacing w:line="276" w:lineRule="auto"/>
              <w:ind w:right="-4760"/>
            </w:pPr>
            <w:r>
              <w:t xml:space="preserve">21.03.2019 </w:t>
            </w:r>
          </w:p>
        </w:tc>
        <w:tc>
          <w:tcPr>
            <w:tcW w:w="2458" w:type="pct"/>
            <w:hideMark/>
          </w:tcPr>
          <w:p w:rsidR="00536D38" w:rsidRDefault="00536D38" w:rsidP="002234EF">
            <w:pPr>
              <w:keepNext/>
              <w:ind w:right="-217"/>
              <w:outlineLvl w:val="1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</w:t>
            </w:r>
          </w:p>
          <w:p w:rsidR="00536D38" w:rsidRDefault="00536D38" w:rsidP="002234EF">
            <w:pPr>
              <w:keepNext/>
              <w:spacing w:line="276" w:lineRule="auto"/>
              <w:ind w:right="-36"/>
              <w:jc w:val="center"/>
              <w:outlineLvl w:val="1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№  33</w:t>
            </w:r>
          </w:p>
        </w:tc>
      </w:tr>
      <w:tr w:rsidR="00536D38" w:rsidTr="002234EF">
        <w:trPr>
          <w:trHeight w:val="593"/>
        </w:trPr>
        <w:tc>
          <w:tcPr>
            <w:tcW w:w="4940" w:type="pct"/>
            <w:gridSpan w:val="2"/>
          </w:tcPr>
          <w:p w:rsidR="00536D38" w:rsidRDefault="00536D38" w:rsidP="002234EF">
            <w:pPr>
              <w:jc w:val="center"/>
            </w:pPr>
          </w:p>
          <w:p w:rsidR="00536D38" w:rsidRDefault="00536D38" w:rsidP="002234EF">
            <w:pPr>
              <w:jc w:val="center"/>
            </w:pPr>
          </w:p>
          <w:p w:rsidR="00536D38" w:rsidRDefault="00536D38" w:rsidP="002234EF">
            <w:pPr>
              <w:spacing w:line="276" w:lineRule="auto"/>
              <w:jc w:val="center"/>
            </w:pPr>
            <w:r>
              <w:t>с. Лукашкин Яр</w:t>
            </w:r>
          </w:p>
        </w:tc>
      </w:tr>
    </w:tbl>
    <w:p w:rsidR="00536D38" w:rsidRDefault="00536D38" w:rsidP="00536D38">
      <w:pPr>
        <w:pStyle w:val="a4"/>
        <w:jc w:val="left"/>
        <w:rPr>
          <w:szCs w:val="24"/>
        </w:rPr>
      </w:pPr>
    </w:p>
    <w:p w:rsidR="00536D38" w:rsidRPr="00140F62" w:rsidRDefault="00536D38" w:rsidP="00536D38">
      <w:pPr>
        <w:pStyle w:val="a4"/>
        <w:jc w:val="left"/>
        <w:rPr>
          <w:b w:val="0"/>
          <w:szCs w:val="24"/>
        </w:rPr>
      </w:pPr>
      <w:r>
        <w:rPr>
          <w:szCs w:val="24"/>
        </w:rPr>
        <w:br/>
      </w:r>
      <w:r w:rsidRPr="00140F62">
        <w:rPr>
          <w:b w:val="0"/>
          <w:szCs w:val="24"/>
        </w:rPr>
        <w:t xml:space="preserve">Об утверждении Порядка разработки, утверждения </w:t>
      </w:r>
    </w:p>
    <w:p w:rsidR="00536D38" w:rsidRPr="00140F62" w:rsidRDefault="00536D38" w:rsidP="00536D3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40F62">
        <w:rPr>
          <w:rFonts w:ascii="Times New Roman" w:hAnsi="Times New Roman" w:cs="Times New Roman"/>
          <w:sz w:val="24"/>
          <w:szCs w:val="24"/>
          <w:lang w:eastAsia="ru-RU"/>
        </w:rPr>
        <w:t>и реализации ведомственных целевых программ</w:t>
      </w:r>
    </w:p>
    <w:p w:rsidR="00536D38" w:rsidRDefault="00536D38" w:rsidP="00536D38">
      <w:pPr>
        <w:pStyle w:val="a7"/>
        <w:jc w:val="both"/>
        <w:rPr>
          <w:lang w:eastAsia="ru-RU"/>
        </w:rPr>
      </w:pPr>
      <w:r>
        <w:rPr>
          <w:lang w:eastAsia="ru-RU"/>
        </w:rPr>
        <w:br/>
        <w:t xml:space="preserve">  </w:t>
      </w:r>
      <w:r>
        <w:rPr>
          <w:lang w:eastAsia="ru-RU"/>
        </w:rPr>
        <w:tab/>
        <w:t xml:space="preserve">  </w:t>
      </w:r>
    </w:p>
    <w:p w:rsidR="00536D38" w:rsidRDefault="00536D38" w:rsidP="00536D38">
      <w:pPr>
        <w:pStyle w:val="a7"/>
        <w:jc w:val="both"/>
        <w:rPr>
          <w:lang w:eastAsia="ru-RU"/>
        </w:rPr>
      </w:pPr>
    </w:p>
    <w:p w:rsidR="00536D38" w:rsidRPr="00140F62" w:rsidRDefault="00536D38" w:rsidP="00536D38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lang w:eastAsia="ru-RU"/>
        </w:rPr>
        <w:tab/>
      </w:r>
      <w:r w:rsidRPr="00140F62">
        <w:rPr>
          <w:color w:val="000000" w:themeColor="text1"/>
          <w:sz w:val="24"/>
          <w:szCs w:val="24"/>
          <w:lang w:eastAsia="ru-RU"/>
        </w:rPr>
        <w:t xml:space="preserve"> </w:t>
      </w:r>
      <w:r w:rsidRPr="00140F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совершенствования программно-целевых методов бюджетного планирования в муниципальном образовании «Лукашкин-Ярское сельское поселение» , в соответствии со статьей 179.3 </w:t>
      </w:r>
      <w:hyperlink r:id="rId4" w:history="1">
        <w:r w:rsidRPr="00140F6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Бюджетного кодекса Российской Федерации</w:t>
        </w:r>
      </w:hyperlink>
      <w:r w:rsidRPr="00140F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5" w:history="1">
        <w:r w:rsidRPr="00140F6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140F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на основании Устава муниципального образования «Лука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шкин-Ярское сельское поселение»</w:t>
      </w:r>
      <w:r w:rsidRPr="00140F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536D38" w:rsidRDefault="00536D38" w:rsidP="00536D38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140F62">
        <w:rPr>
          <w:color w:val="000000" w:themeColor="text1"/>
          <w:sz w:val="24"/>
          <w:szCs w:val="24"/>
          <w:lang w:eastAsia="ru-RU"/>
        </w:rPr>
        <w:t xml:space="preserve"> </w:t>
      </w:r>
    </w:p>
    <w:p w:rsidR="00536D38" w:rsidRDefault="00536D38" w:rsidP="00536D38">
      <w:pPr>
        <w:pStyle w:val="a7"/>
        <w:jc w:val="both"/>
        <w:rPr>
          <w:color w:val="000000" w:themeColor="text1"/>
          <w:sz w:val="24"/>
          <w:szCs w:val="24"/>
          <w:lang w:eastAsia="ru-RU"/>
        </w:rPr>
      </w:pPr>
      <w:r w:rsidRPr="00140F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ПОСТАНОВЛЯЮ:</w:t>
      </w:r>
    </w:p>
    <w:p w:rsidR="00536D38" w:rsidRDefault="00536D38" w:rsidP="00536D38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ab/>
      </w:r>
      <w:r w:rsidRPr="00140F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 Утвердить Порядок разработки, утверждения и реализации ведомственных целевых программ (приложение).</w:t>
      </w:r>
    </w:p>
    <w:p w:rsidR="00536D38" w:rsidRDefault="00536D38" w:rsidP="00536D38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0F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  </w:t>
      </w:r>
      <w:r w:rsidRPr="00140F62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с момента подписания</w:t>
      </w:r>
    </w:p>
    <w:p w:rsidR="00536D38" w:rsidRDefault="00536D38" w:rsidP="00536D38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0F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140F62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разместить на официальном сайте муниципального образования «Лукашк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ин-Ярское  сельское поселение» </w:t>
      </w:r>
      <w:r w:rsidRPr="00140F6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(</w:t>
      </w:r>
      <w:hyperlink r:id="rId6" w:history="1">
        <w:r w:rsidRPr="00140F62">
          <w:rPr>
            <w:rStyle w:val="a6"/>
            <w:rFonts w:ascii="Times New Roman" w:hAnsi="Times New Roman" w:cs="Times New Roman"/>
            <w:snapToGrid w:val="0"/>
            <w:color w:val="000000" w:themeColor="text1"/>
            <w:sz w:val="24"/>
            <w:szCs w:val="24"/>
          </w:rPr>
          <w:t>www.</w:t>
        </w:r>
        <w:r w:rsidRPr="00140F62">
          <w:rPr>
            <w:rStyle w:val="a6"/>
            <w:rFonts w:ascii="Times New Roman" w:hAnsi="Times New Roman" w:cs="Times New Roman"/>
            <w:snapToGrid w:val="0"/>
            <w:color w:val="000000" w:themeColor="text1"/>
            <w:sz w:val="24"/>
            <w:szCs w:val="24"/>
            <w:lang w:val="en-US"/>
          </w:rPr>
          <w:t>alsluk</w:t>
        </w:r>
        <w:r w:rsidRPr="00140F62">
          <w:rPr>
            <w:rStyle w:val="a6"/>
            <w:rFonts w:ascii="Times New Roman" w:hAnsi="Times New Roman" w:cs="Times New Roman"/>
            <w:snapToGrid w:val="0"/>
            <w:color w:val="000000" w:themeColor="text1"/>
            <w:sz w:val="24"/>
            <w:szCs w:val="24"/>
          </w:rPr>
          <w:t>.</w:t>
        </w:r>
        <w:r w:rsidRPr="00140F62">
          <w:rPr>
            <w:rStyle w:val="a6"/>
            <w:rFonts w:ascii="Times New Roman" w:hAnsi="Times New Roman" w:cs="Times New Roman"/>
            <w:snapToGrid w:val="0"/>
            <w:color w:val="000000" w:themeColor="text1"/>
            <w:sz w:val="24"/>
            <w:szCs w:val="24"/>
            <w:lang w:val="en-US"/>
          </w:rPr>
          <w:t>tomsk</w:t>
        </w:r>
        <w:r w:rsidRPr="00140F62">
          <w:rPr>
            <w:rStyle w:val="a6"/>
            <w:rFonts w:ascii="Times New Roman" w:hAnsi="Times New Roman" w:cs="Times New Roman"/>
            <w:snapToGrid w:val="0"/>
            <w:color w:val="000000" w:themeColor="text1"/>
            <w:sz w:val="24"/>
            <w:szCs w:val="24"/>
          </w:rPr>
          <w:t>.ru</w:t>
        </w:r>
      </w:hyperlink>
      <w:r w:rsidRPr="00140F6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) </w:t>
      </w:r>
      <w:r w:rsidRPr="0014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0F6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в информационно-телекоммуникационной сети «Интернет».</w:t>
      </w:r>
    </w:p>
    <w:p w:rsidR="00536D38" w:rsidRPr="00140F62" w:rsidRDefault="00536D38" w:rsidP="00536D38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0F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 </w:t>
      </w:r>
      <w:r w:rsidRPr="00140F6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оставляю за собой</w:t>
      </w:r>
    </w:p>
    <w:p w:rsidR="00536D38" w:rsidRPr="00140F62" w:rsidRDefault="00536D38" w:rsidP="00536D38">
      <w:pPr>
        <w:spacing w:before="100" w:beforeAutospacing="1" w:after="100" w:afterAutospacing="1"/>
        <w:jc w:val="both"/>
        <w:outlineLvl w:val="1"/>
        <w:rPr>
          <w:b/>
          <w:bCs/>
          <w:color w:val="000000" w:themeColor="text1"/>
        </w:rPr>
      </w:pPr>
    </w:p>
    <w:p w:rsidR="00536D38" w:rsidRDefault="00536D38" w:rsidP="00536D38">
      <w:pPr>
        <w:ind w:firstLine="709"/>
        <w:jc w:val="both"/>
      </w:pPr>
    </w:p>
    <w:p w:rsidR="00536D38" w:rsidRDefault="00536D38" w:rsidP="00536D38">
      <w:r>
        <w:t>Глава Лукашкин-Ярского  сельского поселения                                       А.А. Мауль</w:t>
      </w:r>
    </w:p>
    <w:p w:rsidR="00536D38" w:rsidRDefault="00536D38" w:rsidP="00536D3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536D38" w:rsidRDefault="00536D38" w:rsidP="00536D3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536D38" w:rsidRDefault="00536D38" w:rsidP="00536D3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536D38" w:rsidRDefault="00536D38" w:rsidP="00536D38">
      <w:pPr>
        <w:pStyle w:val="a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D38" w:rsidRDefault="00536D38" w:rsidP="00536D38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lang w:eastAsia="ru-RU"/>
        </w:rPr>
        <w:br/>
        <w:t>к Постановлению</w:t>
      </w:r>
      <w:r>
        <w:rPr>
          <w:rFonts w:ascii="Times New Roman" w:hAnsi="Times New Roman" w:cs="Times New Roman"/>
          <w:lang w:eastAsia="ru-RU"/>
        </w:rPr>
        <w:br/>
        <w:t xml:space="preserve">администрации Лукашкин-Ярского </w:t>
      </w:r>
    </w:p>
    <w:p w:rsidR="00536D38" w:rsidRDefault="00536D38" w:rsidP="00536D38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сельского поселения</w:t>
      </w:r>
      <w:r>
        <w:rPr>
          <w:rFonts w:ascii="Times New Roman" w:hAnsi="Times New Roman" w:cs="Times New Roman"/>
          <w:lang w:eastAsia="ru-RU"/>
        </w:rPr>
        <w:br/>
        <w:t xml:space="preserve">от 21.03.2019 N 33 </w:t>
      </w:r>
    </w:p>
    <w:p w:rsidR="00536D38" w:rsidRPr="00140F62" w:rsidRDefault="00536D38" w:rsidP="00536D38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140F62">
        <w:rPr>
          <w:b/>
          <w:bCs/>
        </w:rPr>
        <w:t>I. Общие положения</w:t>
      </w:r>
    </w:p>
    <w:p w:rsidR="00536D38" w:rsidRDefault="00536D38" w:rsidP="00536D3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1. Порядок "Разработки, утверждения и реализации ведомственных целевых программ" (далее - Порядок) устанавливает порядок разработки, утверждения и реализации ведомственных целевых программ, направленных на осуществление  органами местного самоуправления Лукашкин-Ярского сельского поселения, являющимися главными распорядителями средств бюджета муниципального образования «Лукашкин-Ярское сельское поселение» , функций и полномочий в установленных сферах деятельности, а также на обеспечение достижения целей и задач муниципальных программ муниципального образования «Лукашкин-Ярское сельское поселение» (далее - муниципальная программа) и повышение результативности расходов бюджета муниципального образования «Лукашкин-Ярское сельское поселение».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2. Ведомственная целевая программа является документом, содержащим комплекс скоординированных мероприятий, реализуемых одним главным распорядителем средств бюджета муниципального образования «Лукашкин-Ярское сельское поселение», обеспечивающих эффективное решение приоритетных внутриотраслевых задач в сфере социально-экономического развития муниципального образования и (или) направленных на решение конкретной задачи муниципальной программы, а также измеряемые показатели (индикаторы).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Ведомственная целевая программа может входить в состав муниципальной программы или являться самостоятельным документом.</w:t>
      </w:r>
    </w:p>
    <w:p w:rsidR="00536D38" w:rsidRDefault="00536D38" w:rsidP="00536D3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3. Ведомственная целевая программа разрабатывается на срок не менее трех лет.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случае если сроки реализации мероприятий, включенных в состав ведомственной целевой программы, превышают три года, ведомственная целевая программа может быть разработана на срок более трех лет.</w:t>
      </w:r>
    </w:p>
    <w:p w:rsidR="00536D38" w:rsidRDefault="00536D38" w:rsidP="00536D3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4.Ведомственная целевая программа содержит:</w:t>
      </w:r>
    </w:p>
    <w:p w:rsidR="00536D38" w:rsidRDefault="00536D38" w:rsidP="00536D3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а) паспорт по форме согласно приложению 1 к настоящему Порядку;</w:t>
      </w:r>
    </w:p>
    <w:p w:rsidR="00536D38" w:rsidRDefault="00536D38" w:rsidP="00536D3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б) обоснование необходимости реализации ведомственной целевой программы и ее соответствие цели и задаче муниципальной программы, характеристику вклада ведомственной целевой программы в достижение цели и решение задачи муниципальной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в) основные цели и задачи ведомственной целевой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г) описание ожидаемых результатов реализации ведомственной целевой программы и показатели (индикаторы), характеризующие решение поставленных задач и ход реализации ведомственной целевой программы по годам (приложение 2 к Порядку);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д) перечень программных мероприятий в разбивке по годам реализации (приложение 3    к Порядку);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е)срок реализации ведомственной целевой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ж) описание социальных, экономических результатов реализации ведомственной целевой программы, общую оценку ее вклада в достижение цели муниципальной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з) методику оценки эффективности ведомственной целевой программы (с учетом ее особенностей);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л) описание системы управления реализацией ведомственной целевой программы, включающей в себя распределение полномочий и ответственности между структурными подразделениями, отвечающими за ее реализацию.</w:t>
      </w:r>
    </w:p>
    <w:p w:rsidR="00536D38" w:rsidRDefault="00536D38" w:rsidP="00536D3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5. Мероприятия ведомственной целевой программы не могут дублировать мероприятия других ведомственных целевых программ, муниципальных программ (подпрограмм муниципальных программ).</w:t>
      </w:r>
    </w:p>
    <w:p w:rsidR="00536D38" w:rsidRDefault="00536D38" w:rsidP="00536D3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6. Ведомственная целевая программа не подлежит разделению на подпрограммы.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7. В целях реализации укрупненных мероприятий ведомственной целевой программы, требующих последующей детализации в течение ее действия, могут приниматься адресные перечни, которые утверждаются приказом главного распорядителя средств бюджета муниципального образования «Лукашкин-Ярское сельское поселение».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8. Предложения по объемам расходов на реализацию ведомственной целевой программы в целом и каждого из мероприятий подготавливаются в соответствии с классификацией расходов бюджетов с расчетами и обоснованиями на весь период реализации ведомственной целевой программы.</w:t>
      </w:r>
    </w:p>
    <w:p w:rsidR="00536D38" w:rsidRDefault="00536D38" w:rsidP="00536D38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D38" w:rsidRDefault="00536D38" w:rsidP="00536D3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Формирование, утверждение и внесение изменений в ведомственную целевую программу</w:t>
      </w:r>
    </w:p>
    <w:p w:rsidR="00536D38" w:rsidRDefault="00536D38" w:rsidP="00536D3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6D38" w:rsidRDefault="00536D38" w:rsidP="00536D3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9. Решение о разработке ведомственной целевой программы принимается главным распорядителем средств бюджета муниципального образования город Тула. В случае если реализация ведомственной целевой программы предполагается в рамках соответствующей муниципальной программы - по согласованию с ответственным исполнителем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10. Главные распорядители средств бюджета муниципального образования «Лукашкин-Ярское сельское поселение» (далее - ответственные исполнители ведомственной целевой программы):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а) разрабатывают проекты ведомственных целевых программ;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б) обеспечивают реализацию ведомственных целевых программ;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в) формируют отчетность о реализации ведомственных целевых программ и представляют ответственному исполнителю муниципальной программы, в случае если реализация ведомственной целевой программы осуществляется в рамках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11. Проект ведомственной целевой программы направляется ответственным исполнителем ведомственной целевой программы в финансовый орган администрации Лукашкин-Ярского сельского поселения. В случае если реализация ведомственной целевой программы предполагается в рамках муниципальной программы, разработанный проект ведомственной целевой программы согласовывается с ответственным исполнителем соответствующей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Обосновывающие материалы, представляемые вместе с проектом ведомственной целевой программы, должны содержать: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обоснование объемов бюджетных ассигнований на реализацию ведомственной целевой программы в соответствии с п. 8 настоящего Порядка;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обоснование потребности в случае необходимости в дополнительных расходах на ее реализацию при внесении изменений в ведомственную целевую программу.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12. Согласование проекта ведомственной целевой программы осуществляют в установленной сфере деятельности в течение 5 рабочих дней со дня поступления проекта соответствующей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13. При наличии замечаний к проекту ведомственной целевой программы ответственный исполнитель ведомственной целевой программы обеспечивает его доработку в течение 2 рабочих дней и повторно направляет его на согласование.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14. Финансовый орган администрации Лукашкин-Ярского сельского поселения  до 10 сентября года, предшествующего году начала реализации ведомственных целевых программ, формирует перечень ведомственных целевых программ, не входящих в состав муниципальных программ.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15. Перечень ведомственных целевых программ утверждается постановлением администрации Лукашкин-Ярского сельского поселения  не позднее 25 сентября года, предшествующего году начала реализации ведомственных целевых программ.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Внесение изменений в перечень ведомственных целевых программ производится не позднее 10 октября года, предшествующего году начала реализации ведомственных целевых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16. Перечень ведомственных целевых программ (приложение 4 к Порядку) содержит: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а)наименование ведомственной целевой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б)наименование ответственного исполнителя ведомственной целевой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Ведение перечня ведомственных целевых программ осуществляется финансовым управлением администрации города Тулы.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17. Ведомственные целевые программы, входящие в состав муниципальных программ, утверждаются в порядке и в сроки, установленные для муниципальных программ.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18. Ведомственные целевые программы, не входящие в состав муниципальных программ, утверждаются постановлением администрации Лукашкин-Ярского сельского поселения  до дня вступления в силу решения Совета Лукашкин-Ярского сельского поселения  об утверждении бюджета муниципального образования «Лукашкин-Ярское сельское поселение» на очередной финансовый год и плановый период.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19. В случае необходимости мероприятиям ведомственной целевой программы по согласованию с финансовым управлением администрации Лукашкин-Ярского сельского поселения  присваиваются уникальные коды целевых статей расходов бюджета.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20. Утвержденная ведомственная целевая программа размещается на официальном сайте муниципального образования «Лукашкин-Ярское сельское поселение» в сети "Интернет".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21. В ходе реализации ведомственной целевой программы могут вноситься изменения в части: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а) увеличения ресурсного обеспечения в соответствии с пунктом 18 настоящего Порядка;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б) изменения мероприятий, показателей (индикаторов) в порядке, предусмотренном для утверждения ведомственной целевой программы (за исключением установленных для утверждения ведомственных целевых программ сроков).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Подготовка изменений в ведомственную целевую программу осуществляется ответственным исполнителем ведомственной целевой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22. Прекращение реализации ведомственной целевой программы осуществляется в случае принятия соответствующей муниципальной программы (внесения изменений) или в рамках формирования проекта бюджета муниципального образования «Лукашкин-Ярское сельское поселение» на очередной финансовый год и плановый период.</w:t>
      </w:r>
    </w:p>
    <w:p w:rsidR="00536D38" w:rsidRDefault="00536D38" w:rsidP="00536D3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D38" w:rsidRDefault="00536D38" w:rsidP="00536D3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Реализация и контроль за ходом выполнения ведомственной целевой программы</w:t>
      </w:r>
    </w:p>
    <w:p w:rsidR="00536D38" w:rsidRDefault="00536D38" w:rsidP="00536D38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6D38" w:rsidRDefault="00536D38" w:rsidP="00536D3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23. Ведомственная целевая программа реализуется ответственным исполнителем ведомственной целевой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24. Финансирование расходов на реализацию ведомственных целевых программ осуществляется в порядке, установленном для исполнения бюджета муниципального образования «Лукашкин-Ярское сельское поселение».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25. Ответственный исполнитель ведомственной целевой программы несет ответственность за решение задачи путем реализации ведомственной целевой программы и за обеспечение утвержденных значений показателей (индикаторов), а также за представление сведений о ходе реализации ведомственной целевой программы ответственному исполнителю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В случае если ведомственная целевая программа не входит в состав муниципальной программы, ответственный исполнитель ведомственной целевой программы представляет сведения о ходе реализации ведомственной целевой программы в финансовое управление администрации Лукашкин-Ярского сельского поселения  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26. Мониторинг и контроль за ходом реализации ведомственной целевой программы осуществляется ответственным исполнителем ведомственной целевой программы.</w:t>
      </w:r>
    </w:p>
    <w:p w:rsidR="00536D38" w:rsidRDefault="00536D38" w:rsidP="00536D3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27. Отчеты о выполнении ведомственных целевых программ, входящих в состав муниципальных программ, представляются ответственным исполнителем ведомственной целевой программы в порядке и сроки, установленные для муниципальных программ.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28. Отчеты о выполнении ведомственных целевых программ, не входящих в состав муниципальных программ, включая меры по повышению эффективности их реализации, направляются ответственным исполнителем ведомственной целевой программы до 20 марта года, следующего за отчетным годом, в финансовый орган администрации Лукашкин-Ярского сельского поселения  на согласование.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Отчет о выполнении ведомственной целевой программы содержит: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а) сведения о достижении показателей (индикаторов) ведомственной целевой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б) данные об использовании бюджетных ассигнований на реализацию ведомственной целевой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в) результаты оценки эффективности реализации ведомственной целевой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г) меры по повышению эффективности их реализации;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д) предложения по дальнейшей реализации ведомственной целевой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29. Финансовый орган администрации Лукашкин-Ярского сельского поселения  в течение 10 рабочих дней со дня получения от ответственного исполнителя ведомственной целевой программы годового отчета о выполнении ведомственной целевой программы, не входящей в состав муниципальной программы, согласовывают его в части, касающейся. В случае наличия замечаний направляют свои заключения в адрес ответственного исполнителя ведомственной целевой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30. Доработанный в соответствии с заключениями  финансового органа администрации Лукашкин-Ярского сельского поселения  годовой отчет направляется ответственным исполнителем ведомственной целевой программы главе администрации Лукашкин-Ярского сельского поселения  до 10 апреля года, следующего за отчетным.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31. Финансовый орган  администрации Лукашкин-Ярского сельского поселения, ежегодно, до 1 мая года, следующего за отчетным годом, разрабатывает сводную годовую информацию о ходе реализации и оценке эффективности реализации ведомственных целевых программ, не входящих в состав муниципальных программ, и размещает ее на официальном сайте администрации Лукашкин-Ярского сельского поселения в сети "Интернет".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36D38" w:rsidRDefault="00536D38" w:rsidP="00536D38">
      <w:pPr>
        <w:spacing w:before="100" w:beforeAutospacing="1" w:after="240"/>
      </w:pPr>
    </w:p>
    <w:p w:rsidR="00536D38" w:rsidRDefault="00536D38" w:rsidP="00536D38">
      <w:pPr>
        <w:spacing w:before="100" w:beforeAutospacing="1" w:after="240"/>
      </w:pPr>
    </w:p>
    <w:p w:rsidR="00536D38" w:rsidRDefault="00536D38" w:rsidP="00536D38">
      <w:pPr>
        <w:spacing w:before="100" w:beforeAutospacing="1" w:after="240"/>
      </w:pPr>
    </w:p>
    <w:p w:rsidR="00536D38" w:rsidRDefault="00536D38" w:rsidP="00536D38">
      <w:pPr>
        <w:spacing w:before="100" w:beforeAutospacing="1" w:after="240"/>
      </w:pPr>
    </w:p>
    <w:p w:rsidR="00536D38" w:rsidRPr="00140F62" w:rsidRDefault="00536D38" w:rsidP="00536D38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140F62">
        <w:rPr>
          <w:b/>
          <w:bCs/>
        </w:rPr>
        <w:t>Приложение 1. ПАСПОРТ ведомственной целевой программы</w:t>
      </w:r>
    </w:p>
    <w:p w:rsidR="00536D38" w:rsidRPr="00140F62" w:rsidRDefault="00536D38" w:rsidP="00536D38">
      <w:pPr>
        <w:spacing w:before="100" w:beforeAutospacing="1" w:after="100" w:afterAutospacing="1"/>
        <w:jc w:val="right"/>
        <w:rPr>
          <w:sz w:val="22"/>
          <w:szCs w:val="22"/>
        </w:rPr>
      </w:pPr>
      <w:r w:rsidRPr="00140F62">
        <w:rPr>
          <w:sz w:val="22"/>
          <w:szCs w:val="22"/>
        </w:rPr>
        <w:t>Приложение 1</w:t>
      </w:r>
      <w:r w:rsidRPr="00140F62">
        <w:rPr>
          <w:sz w:val="22"/>
          <w:szCs w:val="22"/>
        </w:rPr>
        <w:br/>
        <w:t>к Порядку разработки,</w:t>
      </w:r>
      <w:r w:rsidRPr="00140F62">
        <w:rPr>
          <w:sz w:val="22"/>
          <w:szCs w:val="22"/>
        </w:rPr>
        <w:br/>
        <w:t>утверждения и реализации</w:t>
      </w:r>
      <w:r w:rsidRPr="00140F62">
        <w:rPr>
          <w:sz w:val="22"/>
          <w:szCs w:val="22"/>
        </w:rPr>
        <w:br/>
        <w:t xml:space="preserve">ведомственных целевых программ </w:t>
      </w:r>
    </w:p>
    <w:p w:rsidR="00536D38" w:rsidRDefault="00536D38" w:rsidP="00536D38">
      <w:pPr>
        <w:spacing w:before="100" w:beforeAutospacing="1" w:after="100" w:afterAutospacing="1"/>
        <w:jc w:val="both"/>
      </w:pPr>
      <w:r>
        <w:br/>
        <w:t>Ответственный исполнитель ведомственной целевой программы</w:t>
      </w:r>
      <w:r>
        <w:br/>
        <w:t>_____________________________________________________________________________</w:t>
      </w:r>
      <w:r>
        <w:br/>
      </w:r>
      <w:r>
        <w:br/>
        <w:t>Наименование ведомственной целевой программы</w:t>
      </w:r>
      <w:r>
        <w:br/>
        <w:t>_____________________________________________________________________________</w:t>
      </w:r>
      <w:r>
        <w:br/>
      </w:r>
      <w:r>
        <w:br/>
        <w:t>Наименование муниципальной программы муниципального образования «Лукашкин Ярское сельское поселение»</w:t>
      </w:r>
      <w:r>
        <w:br/>
        <w:t>_____________________________________________________________________________</w:t>
      </w:r>
      <w:r>
        <w:br/>
      </w:r>
      <w:r>
        <w:br/>
        <w:t>Цели и задачи _____________________________________________________________</w:t>
      </w:r>
      <w:r>
        <w:br/>
      </w:r>
      <w:r>
        <w:br/>
        <w:t>Показатели (индикаторы)</w:t>
      </w:r>
      <w:r>
        <w:br/>
      </w:r>
      <w:r>
        <w:br/>
        <w:t>_____________________________________________________________________________</w:t>
      </w:r>
      <w:r>
        <w:br/>
      </w:r>
      <w:r>
        <w:br/>
        <w:t>Характеристика программных мероприятий</w:t>
      </w:r>
      <w:r>
        <w:br/>
      </w:r>
      <w:r>
        <w:br/>
        <w:t>_____________________________________________________________________________</w:t>
      </w:r>
      <w:r>
        <w:br/>
      </w:r>
      <w:r>
        <w:br/>
        <w:t>Сроки реализации _____________________________________________________________</w:t>
      </w:r>
      <w:r>
        <w:br/>
      </w:r>
      <w:r>
        <w:br/>
        <w:t>Объемы и источники</w:t>
      </w:r>
      <w:r>
        <w:br/>
      </w:r>
      <w:r>
        <w:br/>
        <w:t>финансирования по этапам реализации программы</w:t>
      </w:r>
      <w:r>
        <w:br/>
      </w:r>
      <w:r>
        <w:br/>
        <w:t>_____________________________________________________________________________</w:t>
      </w:r>
      <w:r>
        <w:br/>
      </w:r>
      <w:r>
        <w:br/>
        <w:t>Ожидаемые конечные результаты</w:t>
      </w:r>
      <w:r>
        <w:br/>
      </w:r>
      <w:r>
        <w:br/>
        <w:t>реализации ведомственной</w:t>
      </w:r>
      <w:r>
        <w:br/>
      </w:r>
      <w:r>
        <w:br/>
        <w:t>целевой программы ___________________________________________________________</w:t>
      </w:r>
      <w:r>
        <w:br/>
      </w:r>
      <w:r>
        <w:br/>
      </w:r>
      <w:r>
        <w:br/>
      </w:r>
    </w:p>
    <w:p w:rsidR="00536D38" w:rsidRDefault="00536D38" w:rsidP="00536D38">
      <w:pPr>
        <w:spacing w:before="100" w:beforeAutospacing="1" w:after="100" w:afterAutospacing="1"/>
        <w:jc w:val="both"/>
      </w:pPr>
    </w:p>
    <w:p w:rsidR="00536D38" w:rsidRDefault="00536D38" w:rsidP="00536D38">
      <w:pPr>
        <w:spacing w:before="100" w:beforeAutospacing="1" w:after="100" w:afterAutospacing="1"/>
        <w:jc w:val="both"/>
      </w:pPr>
    </w:p>
    <w:p w:rsidR="00536D38" w:rsidRDefault="00536D38" w:rsidP="00536D38">
      <w:pPr>
        <w:spacing w:before="100" w:beforeAutospacing="1" w:after="100" w:afterAutospacing="1"/>
        <w:jc w:val="both"/>
      </w:pPr>
    </w:p>
    <w:p w:rsidR="00536D38" w:rsidRDefault="00536D38" w:rsidP="00536D38">
      <w:pPr>
        <w:spacing w:before="100" w:beforeAutospacing="1" w:after="100" w:afterAutospacing="1"/>
        <w:jc w:val="both"/>
      </w:pPr>
    </w:p>
    <w:p w:rsidR="00536D38" w:rsidRPr="00BB2016" w:rsidRDefault="00536D38" w:rsidP="00536D38">
      <w:pPr>
        <w:spacing w:before="100" w:beforeAutospacing="1" w:after="100" w:afterAutospacing="1"/>
        <w:jc w:val="center"/>
        <w:outlineLvl w:val="2"/>
        <w:rPr>
          <w:bCs/>
        </w:rPr>
      </w:pPr>
      <w:r w:rsidRPr="00BB2016">
        <w:rPr>
          <w:bCs/>
        </w:rPr>
        <w:t>Приложение 2. ПЕРЕЧЕНЬ показателей (индикаторов) ведомственной целевой программы</w:t>
      </w:r>
    </w:p>
    <w:p w:rsidR="00536D38" w:rsidRDefault="00536D38" w:rsidP="00536D38">
      <w:pPr>
        <w:spacing w:before="100" w:beforeAutospacing="1" w:after="100" w:afterAutospacing="1"/>
        <w:jc w:val="right"/>
      </w:pPr>
    </w:p>
    <w:p w:rsidR="00536D38" w:rsidRPr="00BB2016" w:rsidRDefault="00536D38" w:rsidP="00536D38">
      <w:pPr>
        <w:spacing w:before="100" w:beforeAutospacing="1" w:after="100" w:afterAutospacing="1"/>
        <w:jc w:val="right"/>
        <w:rPr>
          <w:sz w:val="22"/>
          <w:szCs w:val="22"/>
        </w:rPr>
      </w:pPr>
      <w:r w:rsidRPr="00BB2016">
        <w:rPr>
          <w:sz w:val="22"/>
          <w:szCs w:val="22"/>
        </w:rPr>
        <w:t>Приложение 2</w:t>
      </w:r>
      <w:r w:rsidRPr="00BB2016">
        <w:rPr>
          <w:sz w:val="22"/>
          <w:szCs w:val="22"/>
        </w:rPr>
        <w:br/>
        <w:t>к Порядку разработки,</w:t>
      </w:r>
      <w:r w:rsidRPr="00BB2016">
        <w:rPr>
          <w:sz w:val="22"/>
          <w:szCs w:val="22"/>
        </w:rPr>
        <w:br/>
        <w:t>утверждения и реализации</w:t>
      </w:r>
      <w:r w:rsidRPr="00BB2016">
        <w:rPr>
          <w:sz w:val="22"/>
          <w:szCs w:val="22"/>
        </w:rPr>
        <w:br/>
        <w:t xml:space="preserve">ведомственных целевых программ </w:t>
      </w:r>
    </w:p>
    <w:tbl>
      <w:tblPr>
        <w:tblW w:w="0" w:type="auto"/>
        <w:tblCellSpacing w:w="15" w:type="dxa"/>
        <w:tblLook w:val="04A0"/>
      </w:tblPr>
      <w:tblGrid>
        <w:gridCol w:w="737"/>
        <w:gridCol w:w="2015"/>
        <w:gridCol w:w="2284"/>
        <w:gridCol w:w="814"/>
        <w:gridCol w:w="814"/>
        <w:gridCol w:w="898"/>
        <w:gridCol w:w="792"/>
        <w:gridCol w:w="807"/>
      </w:tblGrid>
      <w:tr w:rsidR="00536D38" w:rsidTr="002234EF">
        <w:trPr>
          <w:trHeight w:val="15"/>
          <w:tblCellSpacing w:w="15" w:type="dxa"/>
        </w:trPr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N п/п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Цели и задачи программы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>Наименование показателей (индикаторов)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Значение показателей (индикаторов) по годам реализации программы </w:t>
            </w: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1-й год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2-й год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3-й год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>.....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>.....</w:t>
            </w: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8 </w:t>
            </w:r>
          </w:p>
        </w:tc>
      </w:tr>
      <w:tr w:rsidR="00536D38" w:rsidTr="002234EF">
        <w:trPr>
          <w:trHeight w:val="640"/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536D38" w:rsidRDefault="00536D38" w:rsidP="00536D38">
      <w:pPr>
        <w:spacing w:before="100" w:beforeAutospacing="1" w:after="240"/>
      </w:pPr>
      <w:r>
        <w:br/>
      </w:r>
      <w:r>
        <w:br/>
      </w:r>
    </w:p>
    <w:p w:rsidR="00536D38" w:rsidRDefault="00536D38" w:rsidP="00536D38">
      <w:pPr>
        <w:spacing w:before="100" w:beforeAutospacing="1" w:after="100" w:afterAutospacing="1"/>
        <w:jc w:val="center"/>
      </w:pPr>
    </w:p>
    <w:p w:rsidR="00536D38" w:rsidRDefault="00536D38" w:rsidP="00536D38">
      <w:pPr>
        <w:spacing w:before="100" w:beforeAutospacing="1" w:after="100" w:afterAutospacing="1"/>
        <w:jc w:val="center"/>
      </w:pPr>
    </w:p>
    <w:p w:rsidR="00536D38" w:rsidRDefault="00536D38" w:rsidP="00536D38">
      <w:pPr>
        <w:spacing w:before="100" w:beforeAutospacing="1" w:after="100" w:afterAutospacing="1"/>
        <w:jc w:val="center"/>
      </w:pPr>
    </w:p>
    <w:p w:rsidR="00536D38" w:rsidRDefault="00536D38" w:rsidP="00536D38">
      <w:pPr>
        <w:spacing w:before="100" w:beforeAutospacing="1" w:after="100" w:afterAutospacing="1"/>
        <w:jc w:val="center"/>
      </w:pPr>
    </w:p>
    <w:p w:rsidR="00536D38" w:rsidRDefault="00536D38" w:rsidP="00536D38">
      <w:pPr>
        <w:spacing w:before="100" w:beforeAutospacing="1" w:after="100" w:afterAutospacing="1"/>
        <w:jc w:val="center"/>
      </w:pPr>
    </w:p>
    <w:p w:rsidR="00536D38" w:rsidRDefault="00536D38" w:rsidP="00536D38">
      <w:pPr>
        <w:spacing w:before="100" w:beforeAutospacing="1" w:after="100" w:afterAutospacing="1"/>
        <w:jc w:val="center"/>
      </w:pPr>
    </w:p>
    <w:p w:rsidR="00536D38" w:rsidRDefault="00536D38" w:rsidP="00536D38">
      <w:pPr>
        <w:spacing w:before="100" w:beforeAutospacing="1" w:after="100" w:afterAutospacing="1"/>
        <w:jc w:val="center"/>
      </w:pPr>
    </w:p>
    <w:p w:rsidR="00536D38" w:rsidRPr="00BB2016" w:rsidRDefault="00536D38" w:rsidP="00536D38">
      <w:pPr>
        <w:spacing w:before="100" w:beforeAutospacing="1" w:after="100" w:afterAutospacing="1"/>
        <w:jc w:val="center"/>
        <w:outlineLvl w:val="2"/>
        <w:rPr>
          <w:bCs/>
        </w:rPr>
      </w:pPr>
      <w:r w:rsidRPr="00BB2016">
        <w:rPr>
          <w:bCs/>
        </w:rPr>
        <w:t>Приложение 3. ПЕРЕЧЕНЬ мероприятий по реализации ведомственной целевой программы</w:t>
      </w:r>
    </w:p>
    <w:p w:rsidR="00536D38" w:rsidRPr="00BB2016" w:rsidRDefault="00536D38" w:rsidP="00536D38">
      <w:pPr>
        <w:spacing w:before="100" w:beforeAutospacing="1" w:after="100" w:afterAutospacing="1"/>
        <w:jc w:val="right"/>
        <w:rPr>
          <w:sz w:val="22"/>
          <w:szCs w:val="22"/>
        </w:rPr>
      </w:pPr>
      <w:r>
        <w:br/>
      </w:r>
      <w:r w:rsidRPr="00BB2016">
        <w:rPr>
          <w:sz w:val="22"/>
          <w:szCs w:val="22"/>
        </w:rPr>
        <w:t>Приложение 3</w:t>
      </w:r>
      <w:r w:rsidRPr="00BB2016">
        <w:rPr>
          <w:sz w:val="22"/>
          <w:szCs w:val="22"/>
        </w:rPr>
        <w:br/>
        <w:t>к Порядку разработки,</w:t>
      </w:r>
      <w:r w:rsidRPr="00BB2016">
        <w:rPr>
          <w:sz w:val="22"/>
          <w:szCs w:val="22"/>
        </w:rPr>
        <w:br/>
        <w:t>утверждения и реализации</w:t>
      </w:r>
      <w:r w:rsidRPr="00BB2016">
        <w:rPr>
          <w:sz w:val="22"/>
          <w:szCs w:val="22"/>
        </w:rPr>
        <w:br/>
        <w:t xml:space="preserve">ведомственных целевых программ </w:t>
      </w:r>
    </w:p>
    <w:tbl>
      <w:tblPr>
        <w:tblW w:w="0" w:type="auto"/>
        <w:tblCellSpacing w:w="15" w:type="dxa"/>
        <w:tblLook w:val="04A0"/>
      </w:tblPr>
      <w:tblGrid>
        <w:gridCol w:w="578"/>
        <w:gridCol w:w="1305"/>
        <w:gridCol w:w="1580"/>
        <w:gridCol w:w="719"/>
        <w:gridCol w:w="661"/>
        <w:gridCol w:w="661"/>
        <w:gridCol w:w="827"/>
        <w:gridCol w:w="573"/>
        <w:gridCol w:w="573"/>
        <w:gridCol w:w="573"/>
        <w:gridCol w:w="548"/>
        <w:gridCol w:w="563"/>
      </w:tblGrid>
      <w:tr w:rsidR="00536D38" w:rsidTr="002234EF">
        <w:trPr>
          <w:trHeight w:val="15"/>
          <w:tblCellSpacing w:w="15" w:type="dxa"/>
        </w:trPr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N п/п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Источники финансового обеспечения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5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>Расходы (тыс. руб.)</w:t>
            </w: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ГРБС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Рз, Пр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ЦСР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Группа ВР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1-й год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2-й год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3-й год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>.....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>.....</w:t>
            </w: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12 </w:t>
            </w: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</w:pPr>
            <w:r>
              <w:t xml:space="preserve">ВСЕГО, в том числе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X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X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</w:pPr>
            <w:r>
              <w:t>Бюджет Томской области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</w:pPr>
            <w:r>
              <w:t>Бюджет муниципального образования «Александровский район»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</w:pPr>
            <w:r>
              <w:t>Бюджет муниципального образования город «Лукашкин-Ярское сельское поселение»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</w:pPr>
            <w:r>
              <w:t>.........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</w:pPr>
            <w:r>
              <w:t>........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</w:pPr>
            <w:r>
              <w:t>........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</w:pPr>
            <w:r>
              <w:t>........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</w:pPr>
            <w:r>
              <w:t>........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right"/>
            </w:pPr>
            <w:r>
              <w:t xml:space="preserve">ВСЕГО по программе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X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X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X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536D38" w:rsidRDefault="00536D38" w:rsidP="00536D38">
      <w:pPr>
        <w:spacing w:before="100" w:beforeAutospacing="1" w:after="100" w:afterAutospacing="1"/>
        <w:jc w:val="center"/>
      </w:pPr>
    </w:p>
    <w:p w:rsidR="00536D38" w:rsidRPr="00BB2016" w:rsidRDefault="00536D38" w:rsidP="00536D38">
      <w:pPr>
        <w:spacing w:before="100" w:beforeAutospacing="1" w:after="100" w:afterAutospacing="1"/>
        <w:jc w:val="center"/>
        <w:outlineLvl w:val="2"/>
        <w:rPr>
          <w:bCs/>
        </w:rPr>
      </w:pPr>
      <w:r w:rsidRPr="00BB2016">
        <w:rPr>
          <w:bCs/>
        </w:rPr>
        <w:t>Приложение 4. ПЕРЕЧЕНЬ ведомственных целевых программ</w:t>
      </w:r>
    </w:p>
    <w:p w:rsidR="00536D38" w:rsidRPr="00BB2016" w:rsidRDefault="00536D38" w:rsidP="00536D38">
      <w:pPr>
        <w:spacing w:before="100" w:beforeAutospacing="1" w:after="100" w:afterAutospacing="1"/>
        <w:jc w:val="right"/>
        <w:rPr>
          <w:sz w:val="22"/>
          <w:szCs w:val="22"/>
        </w:rPr>
      </w:pPr>
      <w:r>
        <w:br/>
      </w:r>
      <w:r w:rsidRPr="00BB2016">
        <w:rPr>
          <w:sz w:val="22"/>
          <w:szCs w:val="22"/>
        </w:rPr>
        <w:t>Приложение 4</w:t>
      </w:r>
      <w:r w:rsidRPr="00BB2016">
        <w:rPr>
          <w:sz w:val="22"/>
          <w:szCs w:val="22"/>
        </w:rPr>
        <w:br/>
        <w:t>к Порядку разработки,</w:t>
      </w:r>
      <w:r w:rsidRPr="00BB2016">
        <w:rPr>
          <w:sz w:val="22"/>
          <w:szCs w:val="22"/>
        </w:rPr>
        <w:br/>
        <w:t>утверждения и реализации</w:t>
      </w:r>
      <w:r w:rsidRPr="00BB2016">
        <w:rPr>
          <w:sz w:val="22"/>
          <w:szCs w:val="22"/>
        </w:rPr>
        <w:br/>
        <w:t xml:space="preserve">ведомственных целевых программ </w:t>
      </w:r>
    </w:p>
    <w:tbl>
      <w:tblPr>
        <w:tblW w:w="0" w:type="auto"/>
        <w:tblCellSpacing w:w="15" w:type="dxa"/>
        <w:tblLook w:val="04A0"/>
      </w:tblPr>
      <w:tblGrid>
        <w:gridCol w:w="902"/>
        <w:gridCol w:w="3972"/>
        <w:gridCol w:w="4287"/>
      </w:tblGrid>
      <w:tr w:rsidR="00536D38" w:rsidTr="002234EF">
        <w:trPr>
          <w:trHeight w:val="15"/>
          <w:tblCellSpacing w:w="15" w:type="dxa"/>
        </w:trPr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after="160"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N п/п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Наименование программы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Ответственный исполнитель </w:t>
            </w:r>
          </w:p>
        </w:tc>
      </w:tr>
      <w:tr w:rsidR="00536D38" w:rsidTr="002234E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2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before="100" w:beforeAutospacing="1" w:after="100" w:afterAutospacing="1"/>
              <w:jc w:val="center"/>
            </w:pPr>
            <w:r>
              <w:t xml:space="preserve">3 </w:t>
            </w:r>
          </w:p>
        </w:tc>
      </w:tr>
      <w:tr w:rsidR="00536D38" w:rsidTr="002234E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36D38" w:rsidTr="002234E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  <w:p w:rsidR="00536D38" w:rsidRDefault="00536D38" w:rsidP="002234EF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536D38" w:rsidRDefault="00536D38" w:rsidP="00536D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6D38" w:rsidRDefault="00536D38" w:rsidP="00536D38"/>
    <w:p w:rsidR="00536D38" w:rsidRDefault="00536D38" w:rsidP="00536D38"/>
    <w:p w:rsidR="00536D38" w:rsidRDefault="00536D38" w:rsidP="00536D38"/>
    <w:p w:rsidR="00536D38" w:rsidRDefault="00536D38" w:rsidP="00536D38"/>
    <w:p w:rsidR="00536D38" w:rsidRDefault="00536D38" w:rsidP="00536D38"/>
    <w:p w:rsidR="00536D38" w:rsidRDefault="00536D38" w:rsidP="00536D38"/>
    <w:p w:rsidR="00536D38" w:rsidRDefault="00536D38" w:rsidP="00536D38"/>
    <w:p w:rsidR="00536D38" w:rsidRDefault="00536D38" w:rsidP="00536D38"/>
    <w:p w:rsidR="00536D38" w:rsidRDefault="00536D38" w:rsidP="00536D38"/>
    <w:p w:rsidR="00536D38" w:rsidRDefault="00536D38" w:rsidP="00536D38"/>
    <w:p w:rsidR="00536D38" w:rsidRDefault="00536D38" w:rsidP="00536D38"/>
    <w:p w:rsidR="00536D38" w:rsidRDefault="00536D38" w:rsidP="00536D38"/>
    <w:p w:rsidR="00536D38" w:rsidRDefault="00536D38" w:rsidP="00536D38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36D38"/>
    <w:rsid w:val="0002653C"/>
    <w:rsid w:val="000F7BC4"/>
    <w:rsid w:val="0011453E"/>
    <w:rsid w:val="001949F7"/>
    <w:rsid w:val="00212363"/>
    <w:rsid w:val="00493157"/>
    <w:rsid w:val="004E6945"/>
    <w:rsid w:val="00536D38"/>
    <w:rsid w:val="005C0B39"/>
    <w:rsid w:val="006F2305"/>
    <w:rsid w:val="009A72AF"/>
    <w:rsid w:val="009F52E1"/>
    <w:rsid w:val="00A40023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38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536D38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536D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536D38"/>
    <w:rPr>
      <w:b/>
      <w:szCs w:val="20"/>
    </w:rPr>
  </w:style>
  <w:style w:type="character" w:styleId="a6">
    <w:name w:val="Hyperlink"/>
    <w:basedOn w:val="a0"/>
    <w:unhideWhenUsed/>
    <w:rsid w:val="00536D38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536D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36D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sluk.tomsk.ru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2508</Words>
  <Characters>14299</Characters>
  <Application>Microsoft Office Word</Application>
  <DocSecurity>0</DocSecurity>
  <Lines>119</Lines>
  <Paragraphs>33</Paragraphs>
  <ScaleCrop>false</ScaleCrop>
  <Company/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2019-04-29T08:41:00Z</dcterms:created>
  <dcterms:modified xsi:type="dcterms:W3CDTF">2019-04-29T08:42:00Z</dcterms:modified>
</cp:coreProperties>
</file>