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3B" w:rsidRDefault="00C56A3B" w:rsidP="00C56A3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>ТОМСКАЯ ОБЛАСТЬ</w:t>
      </w:r>
    </w:p>
    <w:p w:rsidR="00C56A3B" w:rsidRDefault="00C56A3B" w:rsidP="00C56A3B">
      <w:pPr>
        <w:jc w:val="center"/>
        <w:rPr>
          <w:sz w:val="32"/>
          <w:szCs w:val="32"/>
        </w:rPr>
      </w:pPr>
      <w:r>
        <w:rPr>
          <w:sz w:val="32"/>
          <w:szCs w:val="32"/>
        </w:rPr>
        <w:t>АЛЕКСАНДРОВСКИЙ РАЙОН</w:t>
      </w:r>
    </w:p>
    <w:p w:rsidR="00C56A3B" w:rsidRDefault="00C56A3B" w:rsidP="00C56A3B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 ЛУКАШКИН-ЯРСКОГО</w:t>
      </w:r>
    </w:p>
    <w:p w:rsidR="00C56A3B" w:rsidRDefault="00C56A3B" w:rsidP="00C56A3B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C56A3B" w:rsidRDefault="00C56A3B" w:rsidP="00C56A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6A3B" w:rsidRDefault="00C56A3B" w:rsidP="00C56A3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711"/>
      </w:tblGrid>
      <w:tr w:rsidR="00C56A3B" w:rsidTr="00C56A3B">
        <w:tc>
          <w:tcPr>
            <w:tcW w:w="4643" w:type="dxa"/>
            <w:hideMark/>
          </w:tcPr>
          <w:p w:rsidR="00C56A3B" w:rsidRDefault="00C5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25.12.2009        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C56A3B" w:rsidRDefault="00C56A3B">
            <w:pPr>
              <w:pStyle w:val="2"/>
              <w:ind w:right="-108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="00D9708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34  </w:t>
            </w:r>
          </w:p>
        </w:tc>
      </w:tr>
      <w:tr w:rsidR="00C56A3B" w:rsidTr="00C56A3B">
        <w:tc>
          <w:tcPr>
            <w:tcW w:w="9747" w:type="dxa"/>
            <w:gridSpan w:val="2"/>
            <w:hideMark/>
          </w:tcPr>
          <w:p w:rsidR="00C56A3B" w:rsidRDefault="00C5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Лукашкин – Яр</w:t>
            </w:r>
          </w:p>
        </w:tc>
      </w:tr>
    </w:tbl>
    <w:p w:rsidR="00C56A3B" w:rsidRDefault="00C56A3B" w:rsidP="00C56A3B">
      <w:pPr>
        <w:tabs>
          <w:tab w:val="left" w:pos="9498"/>
        </w:tabs>
        <w:ind w:right="851"/>
        <w:jc w:val="center"/>
        <w:rPr>
          <w:b/>
          <w:sz w:val="22"/>
          <w:szCs w:val="22"/>
        </w:rPr>
      </w:pPr>
    </w:p>
    <w:p w:rsidR="00C56A3B" w:rsidRDefault="00C56A3B" w:rsidP="00C56A3B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C56A3B" w:rsidTr="00C56A3B">
        <w:tc>
          <w:tcPr>
            <w:tcW w:w="6228" w:type="dxa"/>
            <w:hideMark/>
          </w:tcPr>
          <w:p w:rsidR="00C56A3B" w:rsidRDefault="00C56A3B">
            <w:pPr>
              <w:pStyle w:val="ConsPlusTitle"/>
              <w:widowControl/>
              <w:suppressAutoHyphens/>
              <w:spacing w:line="0" w:lineRule="atLeast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Об утверждении Положения о системе оплаты труда</w:t>
            </w:r>
          </w:p>
          <w:p w:rsidR="00C56A3B" w:rsidRDefault="00C56A3B">
            <w:pPr>
              <w:numPr>
                <w:ilvl w:val="12"/>
                <w:numId w:val="0"/>
              </w:numPr>
              <w:suppressAutoHyphens/>
              <w:autoSpaceDE w:val="0"/>
              <w:ind w:right="175"/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работников местного самоуправления, не являющихся муниципальными служащими и рабочих</w:t>
            </w:r>
          </w:p>
          <w:p w:rsidR="00F76DB9" w:rsidRDefault="00F76DB9">
            <w:pPr>
              <w:numPr>
                <w:ilvl w:val="12"/>
                <w:numId w:val="0"/>
              </w:numPr>
              <w:suppressAutoHyphens/>
              <w:autoSpaceDE w:val="0"/>
              <w:ind w:right="175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(в редакции постановление администрации Лукашкин-</w:t>
            </w:r>
            <w:proofErr w:type="spellStart"/>
            <w:r>
              <w:rPr>
                <w:rFonts w:eastAsia="Arial"/>
                <w:bCs/>
                <w:sz w:val="24"/>
                <w:szCs w:val="24"/>
              </w:rPr>
              <w:t>Ярского</w:t>
            </w:r>
            <w:proofErr w:type="spellEnd"/>
            <w:r>
              <w:rPr>
                <w:rFonts w:eastAsia="Arial"/>
                <w:bCs/>
                <w:sz w:val="24"/>
                <w:szCs w:val="24"/>
              </w:rPr>
              <w:t xml:space="preserve"> поселения</w:t>
            </w:r>
            <w:r w:rsidR="006E5F8C">
              <w:rPr>
                <w:rFonts w:eastAsia="Arial"/>
                <w:bCs/>
                <w:sz w:val="24"/>
                <w:szCs w:val="24"/>
              </w:rPr>
              <w:t xml:space="preserve"> от 18.12.2011 №86;</w:t>
            </w:r>
            <w:r>
              <w:rPr>
                <w:rFonts w:eastAsia="Arial"/>
                <w:bCs/>
                <w:sz w:val="24"/>
                <w:szCs w:val="24"/>
              </w:rPr>
              <w:t xml:space="preserve"> от 06.07.2022 №51</w:t>
            </w:r>
            <w:r w:rsidR="00D9708A">
              <w:rPr>
                <w:rFonts w:eastAsia="Arial"/>
                <w:bCs/>
                <w:sz w:val="24"/>
                <w:szCs w:val="24"/>
              </w:rPr>
              <w:t>; от 30.01.2023 № 6</w:t>
            </w:r>
            <w:r>
              <w:rPr>
                <w:rFonts w:eastAsia="Arial"/>
                <w:bCs/>
                <w:sz w:val="24"/>
                <w:szCs w:val="24"/>
              </w:rPr>
              <w:t>)</w:t>
            </w:r>
          </w:p>
        </w:tc>
      </w:tr>
    </w:tbl>
    <w:p w:rsidR="00C56A3B" w:rsidRDefault="00C56A3B" w:rsidP="00C56A3B">
      <w:pPr>
        <w:ind w:firstLine="567"/>
        <w:jc w:val="both"/>
      </w:pPr>
    </w:p>
    <w:p w:rsidR="00C56A3B" w:rsidRDefault="00C56A3B" w:rsidP="00C56A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со статьями 135, 144 Трудового кодекса Российской Федерации,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постановлениями Администрации Томской области от 31.03.2008 № 66а «О новых системах оплаты труда работников областных государственных учреждений», и о внесении изменений в постановление Администрации Томской области от 27.04.2009 № 80а»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  <w:r>
        <w:t>ПОСТАНОВЛЯЮ:</w:t>
      </w:r>
    </w:p>
    <w:p w:rsidR="00C56A3B" w:rsidRDefault="00C56A3B" w:rsidP="00C56A3B">
      <w:pPr>
        <w:pStyle w:val="ConsPlusTitle"/>
        <w:widowControl/>
        <w:spacing w:line="0" w:lineRule="atLeast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1.Утвердить прилагаемое Положение о системе оплаты труда работников местного самоуправления, не являющихся муниципальными служащими и рабочих. 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утратившими силу: 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1)Положение</w:t>
      </w:r>
      <w:proofErr w:type="gramEnd"/>
      <w:r>
        <w:rPr>
          <w:sz w:val="24"/>
          <w:szCs w:val="24"/>
        </w:rPr>
        <w:t xml:space="preserve"> об оплате труда работников местного самоуправления, не являющихся муниципальными служащими и рабочих утвержденное постановлением Главы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от 09.01.2007 г. № 1.</w:t>
      </w:r>
    </w:p>
    <w:p w:rsidR="00C56A3B" w:rsidRDefault="00C56A3B" w:rsidP="00C56A3B">
      <w:pPr>
        <w:pStyle w:val="Default"/>
        <w:ind w:firstLine="540"/>
        <w:jc w:val="both"/>
        <w:rPr>
          <w:color w:val="auto"/>
        </w:rPr>
      </w:pPr>
      <w:r>
        <w:t xml:space="preserve">4.Настоящее постановление подлежит </w:t>
      </w:r>
      <w:r>
        <w:rPr>
          <w:color w:val="auto"/>
        </w:rPr>
        <w:t>обнародованию в порядке установленным Уставом МО «Лукашкин-</w:t>
      </w:r>
      <w:proofErr w:type="spellStart"/>
      <w:r>
        <w:rPr>
          <w:color w:val="auto"/>
        </w:rPr>
        <w:t>Ярского</w:t>
      </w:r>
      <w:proofErr w:type="spellEnd"/>
      <w:r>
        <w:rPr>
          <w:color w:val="auto"/>
        </w:rPr>
        <w:t xml:space="preserve"> сельского поселения». 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5.Настоящее постановление вступает в силу с момента </w:t>
      </w:r>
      <w:proofErr w:type="gramStart"/>
      <w:r>
        <w:rPr>
          <w:sz w:val="24"/>
          <w:szCs w:val="24"/>
        </w:rPr>
        <w:t>подписания ,</w:t>
      </w:r>
      <w:proofErr w:type="gramEnd"/>
      <w:r>
        <w:rPr>
          <w:sz w:val="24"/>
          <w:szCs w:val="24"/>
        </w:rPr>
        <w:t xml:space="preserve"> но не ранее  1 января 2010 года.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6.Контроль за исполнением настоящего постановления оставляю за собой.</w:t>
      </w:r>
    </w:p>
    <w:p w:rsidR="00C56A3B" w:rsidRDefault="00C56A3B" w:rsidP="00C56A3B">
      <w:pPr>
        <w:ind w:firstLine="567"/>
        <w:jc w:val="both"/>
        <w:rPr>
          <w:sz w:val="24"/>
          <w:szCs w:val="24"/>
        </w:rPr>
      </w:pPr>
    </w:p>
    <w:p w:rsidR="00C56A3B" w:rsidRDefault="00C56A3B" w:rsidP="00C56A3B">
      <w:pPr>
        <w:ind w:firstLine="567"/>
        <w:jc w:val="both"/>
      </w:pPr>
    </w:p>
    <w:p w:rsidR="00C56A3B" w:rsidRDefault="00C56A3B" w:rsidP="00C56A3B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4631"/>
      </w:tblGrid>
      <w:tr w:rsidR="00C56A3B" w:rsidTr="00C56A3B">
        <w:tc>
          <w:tcPr>
            <w:tcW w:w="4643" w:type="dxa"/>
            <w:hideMark/>
          </w:tcPr>
          <w:p w:rsidR="00C56A3B" w:rsidRDefault="00C56A3B">
            <w:pPr>
              <w:suppressAutoHyphens/>
              <w:autoSpaceDE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Глава поселения                                                                                                             </w:t>
            </w:r>
          </w:p>
        </w:tc>
        <w:tc>
          <w:tcPr>
            <w:tcW w:w="4825" w:type="dxa"/>
            <w:hideMark/>
          </w:tcPr>
          <w:p w:rsidR="00C56A3B" w:rsidRDefault="00C56A3B">
            <w:pPr>
              <w:suppressAutoHyphens/>
              <w:autoSpaceDE w:val="0"/>
              <w:ind w:right="-108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П.В.Костарев</w:t>
            </w:r>
          </w:p>
        </w:tc>
      </w:tr>
    </w:tbl>
    <w:p w:rsidR="00C56A3B" w:rsidRDefault="00C56A3B" w:rsidP="00C56A3B">
      <w:pPr>
        <w:pStyle w:val="Default"/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rPr>
          <w:sz w:val="24"/>
          <w:szCs w:val="24"/>
        </w:rPr>
      </w:pPr>
    </w:p>
    <w:p w:rsidR="00C56A3B" w:rsidRDefault="00C56A3B" w:rsidP="00C56A3B">
      <w:pPr>
        <w:tabs>
          <w:tab w:val="left" w:pos="340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C56A3B" w:rsidRDefault="00C56A3B" w:rsidP="00C56A3B">
      <w:pPr>
        <w:tabs>
          <w:tab w:val="left" w:pos="34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Главы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56A3B" w:rsidRDefault="00C56A3B" w:rsidP="00C56A3B">
      <w:pPr>
        <w:tabs>
          <w:tab w:val="left" w:pos="3405"/>
          <w:tab w:val="left" w:pos="549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25.12.2009  № 34  </w:t>
      </w:r>
    </w:p>
    <w:p w:rsidR="00C56A3B" w:rsidRDefault="00C56A3B" w:rsidP="00C56A3B">
      <w:pPr>
        <w:pStyle w:val="31"/>
        <w:keepLines/>
        <w:spacing w:line="0" w:lineRule="atLeast"/>
        <w:rPr>
          <w:b/>
          <w:sz w:val="24"/>
          <w:szCs w:val="24"/>
        </w:rPr>
      </w:pPr>
    </w:p>
    <w:p w:rsidR="00C56A3B" w:rsidRDefault="00C56A3B" w:rsidP="00C56A3B">
      <w:pPr>
        <w:pStyle w:val="31"/>
        <w:keepLines/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56A3B" w:rsidRDefault="00C56A3B" w:rsidP="00C56A3B">
      <w:pPr>
        <w:pStyle w:val="31"/>
        <w:keepLines/>
        <w:spacing w:line="0" w:lineRule="atLeast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>о системе оплаты труда работников муниципального  учреждения                         «Администрация Лукашкин-</w:t>
      </w:r>
      <w:proofErr w:type="spellStart"/>
      <w:r>
        <w:rPr>
          <w:b/>
          <w:sz w:val="24"/>
          <w:szCs w:val="24"/>
        </w:rPr>
        <w:t>Ярского</w:t>
      </w:r>
      <w:proofErr w:type="spellEnd"/>
      <w:r>
        <w:rPr>
          <w:b/>
          <w:sz w:val="24"/>
          <w:szCs w:val="24"/>
        </w:rPr>
        <w:t xml:space="preserve"> сельского поселения»                                                              не являющихся муниципальными служащими и рабочих</w:t>
      </w:r>
    </w:p>
    <w:p w:rsidR="00C56A3B" w:rsidRDefault="00C56A3B" w:rsidP="00C56A3B">
      <w:pPr>
        <w:pStyle w:val="31"/>
        <w:keepLines/>
        <w:spacing w:line="0" w:lineRule="atLeast"/>
        <w:jc w:val="center"/>
        <w:rPr>
          <w:b/>
          <w:sz w:val="24"/>
          <w:szCs w:val="24"/>
        </w:rPr>
      </w:pPr>
    </w:p>
    <w:p w:rsidR="00C56A3B" w:rsidRDefault="00C56A3B" w:rsidP="00C56A3B">
      <w:pPr>
        <w:keepLines/>
        <w:spacing w:line="0" w:lineRule="atLeast"/>
        <w:ind w:left="-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Глава 1. Общее положение</w:t>
      </w:r>
    </w:p>
    <w:p w:rsidR="00C56A3B" w:rsidRDefault="00C56A3B" w:rsidP="00C56A3B">
      <w:pPr>
        <w:keepLines/>
        <w:spacing w:line="0" w:lineRule="atLeast"/>
        <w:ind w:left="-360"/>
        <w:jc w:val="center"/>
        <w:rPr>
          <w:bCs/>
          <w:sz w:val="24"/>
          <w:szCs w:val="24"/>
        </w:rPr>
      </w:pPr>
    </w:p>
    <w:p w:rsidR="00C56A3B" w:rsidRDefault="00C56A3B" w:rsidP="00C56A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Настоящее Положение о системе оплаты труда работников муниципального учреждения « Администрация Лукашкин-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 не являющихся муниципальными служащими и рабочих ,(далее-  учреждение) разработано в соответствии со статьями 135, 144 Трудового кодекса Российской Федерации, постановлениями Администрации Томской области от 31.03.2008 № 66а «О новых системах оплаты труда работников областных государственных учреждений», от 27.04.2009 № 80а «Об утверждении размеров окладов(должностных окладов) и надбавок стимулирующего характера по общеотраслевым должностям руководителей. специалистов, служащих и общеотраслевым профессиям рабочих областных государственных учреждений», приказом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РФ от 29 мая 2008 года № 247 н « Об утверждении профессиональных квалификационных групп общеотраслевых должностей руководителей, специалистов и служащих», приказом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РФ от 29 мая 2008 года № 248 н « Об утверждении профессиональных квалификационных групп общеотраслевых профессий рабочих».</w:t>
      </w:r>
    </w:p>
    <w:p w:rsidR="00C56A3B" w:rsidRDefault="00C56A3B" w:rsidP="00C56A3B">
      <w:pPr>
        <w:pStyle w:val="31"/>
        <w:keepLines/>
        <w:spacing w:line="0" w:lineRule="atLeas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Положение определяет систему оплаты труда работников </w:t>
      </w:r>
      <w:proofErr w:type="gramStart"/>
      <w:r>
        <w:rPr>
          <w:sz w:val="24"/>
          <w:szCs w:val="24"/>
        </w:rPr>
        <w:t>учреждения ,</w:t>
      </w:r>
      <w:proofErr w:type="gramEnd"/>
      <w:r>
        <w:rPr>
          <w:sz w:val="24"/>
          <w:szCs w:val="24"/>
        </w:rPr>
        <w:t xml:space="preserve"> устанавливая:</w:t>
      </w:r>
    </w:p>
    <w:p w:rsidR="00C56A3B" w:rsidRDefault="00C56A3B" w:rsidP="00C56A3B">
      <w:pPr>
        <w:pStyle w:val="a6"/>
        <w:keepLines/>
        <w:spacing w:line="0" w:lineRule="atLeast"/>
        <w:ind w:firstLine="539"/>
        <w:rPr>
          <w:sz w:val="24"/>
          <w:szCs w:val="24"/>
        </w:rPr>
      </w:pPr>
      <w:r>
        <w:rPr>
          <w:sz w:val="24"/>
          <w:szCs w:val="24"/>
        </w:rPr>
        <w:t>1) размеры должностных окладов;</w:t>
      </w:r>
    </w:p>
    <w:p w:rsidR="00C56A3B" w:rsidRDefault="00C56A3B" w:rsidP="00C56A3B">
      <w:pPr>
        <w:keepLines/>
        <w:autoSpaceDE w:val="0"/>
        <w:autoSpaceDN w:val="0"/>
        <w:adjustRightInd w:val="0"/>
        <w:spacing w:line="0" w:lineRule="atLeast"/>
        <w:ind w:firstLine="53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наименования, условия осуществления и размеры выплат компенсационного характера;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 наименования, условия осуществления и размеры выплат стимулирующего характера.</w:t>
      </w:r>
    </w:p>
    <w:p w:rsidR="00C56A3B" w:rsidRDefault="00C56A3B" w:rsidP="00C56A3B">
      <w:pPr>
        <w:pStyle w:val="a6"/>
        <w:keepLines/>
        <w:tabs>
          <w:tab w:val="num" w:pos="1834"/>
        </w:tabs>
        <w:spacing w:line="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>3.Размеры должностных окладов руководителей, их заместителей и главных бухгалтеров утверждаются постановлением Главы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C56A3B" w:rsidRDefault="00C56A3B" w:rsidP="00C56A3B">
      <w:pPr>
        <w:pStyle w:val="ConsPlusNormal"/>
        <w:widowControl/>
        <w:tabs>
          <w:tab w:val="num" w:pos="1834"/>
        </w:tabs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 учреждения на соответствующий финансовый год.</w:t>
      </w:r>
    </w:p>
    <w:p w:rsidR="00C56A3B" w:rsidRDefault="00C56A3B" w:rsidP="00C56A3B">
      <w:pPr>
        <w:pStyle w:val="a6"/>
        <w:keepLines/>
        <w:spacing w:line="0" w:lineRule="atLeast"/>
        <w:rPr>
          <w:sz w:val="24"/>
          <w:szCs w:val="24"/>
        </w:rPr>
      </w:pPr>
    </w:p>
    <w:p w:rsidR="00C56A3B" w:rsidRDefault="00C56A3B" w:rsidP="00C56A3B">
      <w:pPr>
        <w:keepLines/>
        <w:spacing w:line="0" w:lineRule="atLeast"/>
        <w:ind w:left="-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Глава 2. Должностные оклады</w:t>
      </w:r>
    </w:p>
    <w:p w:rsidR="00C56A3B" w:rsidRDefault="00C56A3B" w:rsidP="00C56A3B">
      <w:pPr>
        <w:keepLines/>
        <w:spacing w:line="0" w:lineRule="atLeast"/>
        <w:ind w:left="-360"/>
        <w:jc w:val="center"/>
        <w:rPr>
          <w:bCs/>
          <w:sz w:val="24"/>
          <w:szCs w:val="24"/>
        </w:rPr>
      </w:pP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Работникам </w:t>
      </w:r>
      <w:proofErr w:type="gramStart"/>
      <w:r>
        <w:rPr>
          <w:sz w:val="24"/>
          <w:szCs w:val="24"/>
        </w:rPr>
        <w:t>учреждения ,</w:t>
      </w:r>
      <w:proofErr w:type="gramEnd"/>
      <w:r>
        <w:rPr>
          <w:sz w:val="24"/>
          <w:szCs w:val="24"/>
        </w:rPr>
        <w:t xml:space="preserve"> занимающим должности, относящиеся к профессиональным квалификационным группам (далее – ПКГ) , утвержденным приказом </w:t>
      </w:r>
      <w:r>
        <w:rPr>
          <w:snapToGrid w:val="0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>
        <w:rPr>
          <w:sz w:val="24"/>
          <w:szCs w:val="24"/>
        </w:rPr>
        <w:t xml:space="preserve">от 29.05.2008 № 247н «Об утверждении </w:t>
      </w:r>
      <w:r>
        <w:rPr>
          <w:spacing w:val="-8"/>
          <w:sz w:val="24"/>
          <w:szCs w:val="24"/>
        </w:rPr>
        <w:t xml:space="preserve">профессиональных квалификационных групп должностей </w:t>
      </w:r>
      <w:r>
        <w:rPr>
          <w:sz w:val="24"/>
          <w:szCs w:val="24"/>
        </w:rPr>
        <w:t>руководителей ,специалистов и служащих»,  устанавливаются должностные оклады в следующих размерах: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3060"/>
      </w:tblGrid>
      <w:tr w:rsidR="00F76DB9" w:rsidTr="00F76DB9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B9" w:rsidRPr="00F76DB9" w:rsidRDefault="00F76DB9" w:rsidP="00F76D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B9" w:rsidRPr="00F76DB9" w:rsidRDefault="00F76DB9" w:rsidP="00F76D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 xml:space="preserve">Размер должностного </w:t>
            </w:r>
            <w:proofErr w:type="gramStart"/>
            <w:r w:rsidRPr="00F76DB9">
              <w:rPr>
                <w:sz w:val="24"/>
                <w:szCs w:val="24"/>
              </w:rPr>
              <w:t>оклада(</w:t>
            </w:r>
            <w:proofErr w:type="gramEnd"/>
            <w:r w:rsidRPr="00F76DB9">
              <w:rPr>
                <w:sz w:val="24"/>
                <w:szCs w:val="24"/>
              </w:rPr>
              <w:t>в рублях)</w:t>
            </w:r>
          </w:p>
        </w:tc>
      </w:tr>
      <w:tr w:rsidR="00D9708A" w:rsidTr="00F76DB9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F76DB9" w:rsidRDefault="00D9708A" w:rsidP="00D9708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7525</w:t>
            </w:r>
          </w:p>
        </w:tc>
      </w:tr>
      <w:tr w:rsidR="00D9708A" w:rsidTr="00F76DB9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F76DB9" w:rsidRDefault="00D9708A" w:rsidP="00D9708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9882-10855</w:t>
            </w:r>
          </w:p>
        </w:tc>
      </w:tr>
      <w:tr w:rsidR="00D9708A" w:rsidTr="00F76DB9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F76DB9" w:rsidRDefault="00D9708A" w:rsidP="00D9708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10420-12449</w:t>
            </w:r>
          </w:p>
        </w:tc>
      </w:tr>
      <w:tr w:rsidR="00D9708A" w:rsidTr="00F76DB9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F76DB9" w:rsidRDefault="00D9708A" w:rsidP="00D9708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12738-13604</w:t>
            </w:r>
          </w:p>
        </w:tc>
      </w:tr>
    </w:tbl>
    <w:p w:rsidR="00C56A3B" w:rsidRDefault="00C56A3B" w:rsidP="00C56A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56A3B" w:rsidRDefault="00C56A3B" w:rsidP="00C56A3B">
      <w:pPr>
        <w:autoSpaceDE w:val="0"/>
        <w:autoSpaceDN w:val="0"/>
        <w:adjustRightInd w:val="0"/>
        <w:ind w:firstLine="54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Оклады по общеотраслевым профессиям рабочих утвержденных приказом </w:t>
      </w:r>
      <w:r>
        <w:rPr>
          <w:snapToGrid w:val="0"/>
          <w:sz w:val="24"/>
          <w:szCs w:val="24"/>
        </w:rPr>
        <w:t xml:space="preserve">Министерства здравоохранения и социального развития Российской Федерации от </w:t>
      </w:r>
      <w:r>
        <w:rPr>
          <w:sz w:val="24"/>
          <w:szCs w:val="24"/>
        </w:rPr>
        <w:t xml:space="preserve">29.05.2008 № 248н  «Об утверждении </w:t>
      </w:r>
      <w:r>
        <w:rPr>
          <w:spacing w:val="-8"/>
          <w:sz w:val="24"/>
          <w:szCs w:val="24"/>
        </w:rPr>
        <w:t>профессиональных квалификационных групп общеотраслевых профессий рабочих» устанавливаются в следующих размерах:</w:t>
      </w:r>
    </w:p>
    <w:p w:rsidR="00C56A3B" w:rsidRDefault="00C56A3B" w:rsidP="00C56A3B">
      <w:pPr>
        <w:autoSpaceDE w:val="0"/>
        <w:autoSpaceDN w:val="0"/>
        <w:adjustRightInd w:val="0"/>
        <w:ind w:firstLine="540"/>
        <w:jc w:val="both"/>
        <w:rPr>
          <w:spacing w:val="-8"/>
          <w:sz w:val="24"/>
          <w:szCs w:val="24"/>
        </w:rPr>
      </w:pPr>
    </w:p>
    <w:tbl>
      <w:tblPr>
        <w:tblStyle w:val="a8"/>
        <w:tblW w:w="9606" w:type="dxa"/>
        <w:tblLook w:val="01E0" w:firstRow="1" w:lastRow="1" w:firstColumn="1" w:lastColumn="1" w:noHBand="0" w:noVBand="0"/>
      </w:tblPr>
      <w:tblGrid>
        <w:gridCol w:w="5693"/>
        <w:gridCol w:w="3913"/>
      </w:tblGrid>
      <w:tr w:rsidR="00F76DB9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B9" w:rsidRPr="00F76DB9" w:rsidRDefault="00F76DB9" w:rsidP="00F76D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B9" w:rsidRPr="00F76DB9" w:rsidRDefault="00F76DB9" w:rsidP="00F76DB9">
            <w:pPr>
              <w:ind w:right="-1"/>
              <w:jc w:val="center"/>
              <w:rPr>
                <w:sz w:val="24"/>
                <w:szCs w:val="24"/>
              </w:rPr>
            </w:pPr>
            <w:r w:rsidRPr="00F76DB9">
              <w:rPr>
                <w:sz w:val="24"/>
                <w:szCs w:val="24"/>
              </w:rPr>
              <w:t>Ставка заработной платы, рублей.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1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6947-7177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2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7177-7407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3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7407-7645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4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9988-10215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5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10215-10479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6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10479-10713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7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10713-11001</w:t>
            </w:r>
          </w:p>
        </w:tc>
      </w:tr>
      <w:tr w:rsidR="00D9708A" w:rsidTr="00F76DB9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8A" w:rsidRPr="00F76DB9" w:rsidRDefault="00D9708A" w:rsidP="00D9708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DB9">
              <w:rPr>
                <w:rFonts w:ascii="Times New Roman" w:hAnsi="Times New Roman"/>
                <w:sz w:val="24"/>
                <w:szCs w:val="24"/>
              </w:rPr>
              <w:t>8 разряд работ в соответствии с ЕТКС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08A" w:rsidRPr="00D9708A" w:rsidRDefault="00D9708A" w:rsidP="00D9708A">
            <w:pPr>
              <w:jc w:val="center"/>
              <w:rPr>
                <w:sz w:val="24"/>
                <w:szCs w:val="24"/>
              </w:rPr>
            </w:pPr>
            <w:r w:rsidRPr="00D9708A">
              <w:rPr>
                <w:sz w:val="24"/>
                <w:szCs w:val="24"/>
              </w:rPr>
              <w:t>11001-11289</w:t>
            </w:r>
          </w:p>
        </w:tc>
      </w:tr>
    </w:tbl>
    <w:p w:rsidR="00C56A3B" w:rsidRDefault="00C56A3B" w:rsidP="00C56A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56A3B" w:rsidRDefault="00C56A3B" w:rsidP="00C56A3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6A3B" w:rsidRDefault="00C56A3B" w:rsidP="00C56A3B">
      <w:pPr>
        <w:pStyle w:val="ConsNormal"/>
        <w:spacing w:line="0" w:lineRule="atLeast"/>
        <w:jc w:val="center"/>
      </w:pPr>
      <w:r>
        <w:t>Глава 3.Компенсационные выплаты</w:t>
      </w:r>
    </w:p>
    <w:p w:rsidR="00C56A3B" w:rsidRDefault="00C56A3B" w:rsidP="00F76DB9">
      <w:pPr>
        <w:pStyle w:val="ConsNormal"/>
        <w:spacing w:line="0" w:lineRule="atLeast"/>
        <w:ind w:right="-568"/>
        <w:jc w:val="center"/>
      </w:pP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6.Работникам учреждения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1)выплаты работникам, занятым на тяжелых работах, работах с вредными и/или опасными и иными особыми условиями труда;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2)доплата за совмещение профессий (должностей);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3)доплата за расширение зон обслуживания;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5)выплаты за работу в местностях с особыми климатическими условиями.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iCs/>
          <w:sz w:val="24"/>
          <w:szCs w:val="24"/>
          <w:u w:val="single"/>
        </w:rPr>
      </w:pPr>
      <w:r>
        <w:rPr>
          <w:sz w:val="24"/>
          <w:szCs w:val="24"/>
        </w:rPr>
        <w:t>8.Оклад (должностной оклад) и компенсационные выплаты, указанные в пункте 6,  настоящего Положения, не образуют новый оклад (должностной оклад).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9.Компенсационные выплаты, указанные в пункте 6 настоящего Положения, не учитываются при начислении иных компенсационных и стимулирующих выплат, за </w:t>
      </w:r>
      <w:r>
        <w:rPr>
          <w:sz w:val="24"/>
          <w:szCs w:val="24"/>
        </w:rPr>
        <w:lastRenderedPageBreak/>
        <w:t>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</w:p>
    <w:p w:rsidR="00C56A3B" w:rsidRDefault="00C56A3B" w:rsidP="00C56A3B">
      <w:pPr>
        <w:pStyle w:val="a6"/>
        <w:keepLines/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Глава 4.Стимулирующие выплаты</w:t>
      </w:r>
    </w:p>
    <w:p w:rsidR="00C56A3B" w:rsidRDefault="00C56A3B" w:rsidP="00D9708A">
      <w:pPr>
        <w:pStyle w:val="a6"/>
        <w:keepLines/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Работникам муниципального  учреждения, занимающим должности, указанные в пункте 5 настоящего Положения, устанавливается ежемесячная персональная надбавка стимулирующего характера.</w:t>
      </w:r>
    </w:p>
    <w:p w:rsidR="00C56A3B" w:rsidRDefault="00C56A3B" w:rsidP="00C56A3B">
      <w:pPr>
        <w:pStyle w:val="a4"/>
        <w:tabs>
          <w:tab w:val="left" w:pos="708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Ежемесячная персональная надбавка стимулирующего характера устанавливается работнику с учетом уровня профессиональной </w:t>
      </w:r>
      <w:r>
        <w:rPr>
          <w:spacing w:val="-4"/>
          <w:sz w:val="24"/>
          <w:szCs w:val="24"/>
        </w:rPr>
        <w:t xml:space="preserve">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</w:t>
      </w:r>
      <w:r>
        <w:rPr>
          <w:sz w:val="24"/>
          <w:szCs w:val="24"/>
        </w:rPr>
        <w:t>в пределах обеспечения финансовыми средствами.</w:t>
      </w:r>
      <w:r>
        <w:rPr>
          <w:spacing w:val="-4"/>
          <w:sz w:val="24"/>
          <w:szCs w:val="24"/>
        </w:rPr>
        <w:t xml:space="preserve"> Размеры и условия выплаты </w:t>
      </w:r>
      <w:r>
        <w:rPr>
          <w:sz w:val="24"/>
          <w:szCs w:val="24"/>
        </w:rPr>
        <w:t xml:space="preserve">ежемесячной </w:t>
      </w:r>
      <w:r>
        <w:rPr>
          <w:spacing w:val="-4"/>
          <w:sz w:val="24"/>
          <w:szCs w:val="24"/>
        </w:rPr>
        <w:t xml:space="preserve">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</w:t>
      </w:r>
      <w:proofErr w:type="gramStart"/>
      <w:r>
        <w:rPr>
          <w:spacing w:val="-4"/>
          <w:sz w:val="24"/>
          <w:szCs w:val="24"/>
        </w:rPr>
        <w:t>договором .</w:t>
      </w:r>
      <w:proofErr w:type="gramEnd"/>
      <w:r>
        <w:rPr>
          <w:spacing w:val="-4"/>
          <w:sz w:val="24"/>
          <w:szCs w:val="24"/>
        </w:rPr>
        <w:t xml:space="preserve"> но не выше</w:t>
      </w:r>
      <w:r>
        <w:rPr>
          <w:sz w:val="24"/>
          <w:szCs w:val="24"/>
        </w:rPr>
        <w:t xml:space="preserve">  :</w:t>
      </w:r>
    </w:p>
    <w:p w:rsidR="00C56A3B" w:rsidRDefault="006E5F8C" w:rsidP="00C56A3B">
      <w:pPr>
        <w:pStyle w:val="a4"/>
        <w:tabs>
          <w:tab w:val="left" w:pos="708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6A3B">
        <w:rPr>
          <w:sz w:val="24"/>
          <w:szCs w:val="24"/>
        </w:rPr>
        <w:t>000 рублей- если работник занимает общеотраслевую должность руководителя, специалиста или служащего;</w:t>
      </w:r>
    </w:p>
    <w:p w:rsidR="00C56A3B" w:rsidRDefault="006E5F8C" w:rsidP="00C56A3B">
      <w:pPr>
        <w:pStyle w:val="a4"/>
        <w:tabs>
          <w:tab w:val="left" w:pos="708"/>
        </w:tabs>
        <w:spacing w:line="0" w:lineRule="atLeast"/>
        <w:ind w:firstLine="5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</w:t>
      </w:r>
      <w:r w:rsidR="00C56A3B">
        <w:rPr>
          <w:sz w:val="24"/>
          <w:szCs w:val="24"/>
        </w:rPr>
        <w:t xml:space="preserve">000 рублей- если работник выполняет </w:t>
      </w:r>
      <w:proofErr w:type="gramStart"/>
      <w:r w:rsidR="00C56A3B">
        <w:rPr>
          <w:sz w:val="24"/>
          <w:szCs w:val="24"/>
        </w:rPr>
        <w:t>трудовую  функцию</w:t>
      </w:r>
      <w:proofErr w:type="gramEnd"/>
      <w:r w:rsidR="00C56A3B">
        <w:rPr>
          <w:sz w:val="24"/>
          <w:szCs w:val="24"/>
        </w:rPr>
        <w:t xml:space="preserve">  по общеотраслевой профессии рабочего.</w:t>
      </w:r>
    </w:p>
    <w:p w:rsidR="00C56A3B" w:rsidRDefault="00C56A3B" w:rsidP="00C56A3B">
      <w:pPr>
        <w:pStyle w:val="a4"/>
        <w:tabs>
          <w:tab w:val="left" w:pos="708"/>
        </w:tabs>
        <w:spacing w:line="0" w:lineRule="atLeast"/>
        <w:ind w:firstLine="5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Ежемесячная персональная надбавка стимулирующего характера </w:t>
      </w:r>
      <w:r>
        <w:rPr>
          <w:spacing w:val="-4"/>
          <w:sz w:val="24"/>
          <w:szCs w:val="24"/>
        </w:rPr>
        <w:t>устанавливается на определенный период времени в течение календарного года.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11. Работникам учреждений устанавливаются следующие премии: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1)премия за выполненную работу по итогам работы за месяц, квартал, полугодие, девять месяцев, год;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2)премия за качество выполняемых работ;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3)премия за выполнение особо важных и срочных работ.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Система показателей и условия премирования работников разрабатывается учреждением самостоятельно и устанавливается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12. При определении показателей и условий премирования учитываются следующие критерии: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1)высокие результаты и качество выполняемых работ;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2)успешное и добросовестное исполнение работником своих должностных обязанностей в соответствующем периоде;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Размер премии определяется как в процентном отношении к окладу (должностному окладу</w:t>
      </w:r>
      <w:proofErr w:type="gramStart"/>
      <w:r>
        <w:rPr>
          <w:snapToGrid w:val="0"/>
          <w:sz w:val="24"/>
          <w:szCs w:val="24"/>
        </w:rPr>
        <w:t>) .</w:t>
      </w:r>
      <w:proofErr w:type="gramEnd"/>
      <w:r>
        <w:rPr>
          <w:snapToGrid w:val="0"/>
          <w:sz w:val="24"/>
          <w:szCs w:val="24"/>
        </w:rPr>
        <w:t xml:space="preserve"> так и в абсолютном размере.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Работникам муниципального учреждения,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</w:t>
      </w:r>
      <w:r>
        <w:rPr>
          <w:sz w:val="24"/>
          <w:szCs w:val="24"/>
        </w:rPr>
        <w:lastRenderedPageBreak/>
        <w:t>пропорционально отработанному времени либо на других условиях, определенных трудовым договором.</w:t>
      </w:r>
    </w:p>
    <w:p w:rsidR="00C56A3B" w:rsidRDefault="00C56A3B" w:rsidP="00C56A3B">
      <w:pPr>
        <w:spacing w:line="0" w:lineRule="atLeast"/>
        <w:ind w:firstLine="540"/>
        <w:jc w:val="both"/>
        <w:rPr>
          <w:sz w:val="24"/>
          <w:szCs w:val="24"/>
        </w:rPr>
      </w:pPr>
    </w:p>
    <w:p w:rsidR="00C56A3B" w:rsidRDefault="00C56A3B" w:rsidP="00D9708A">
      <w:pPr>
        <w:tabs>
          <w:tab w:val="left" w:pos="1944"/>
        </w:tabs>
        <w:spacing w:line="0" w:lineRule="atLeast"/>
        <w:jc w:val="center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5.Материальная помощь</w:t>
      </w:r>
    </w:p>
    <w:p w:rsidR="00C56A3B" w:rsidRDefault="00C56A3B" w:rsidP="00C56A3B">
      <w:pPr>
        <w:spacing w:line="0" w:lineRule="atLeast"/>
        <w:jc w:val="center"/>
        <w:outlineLvl w:val="1"/>
        <w:rPr>
          <w:snapToGrid w:val="0"/>
          <w:sz w:val="24"/>
          <w:szCs w:val="24"/>
        </w:rPr>
      </w:pP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16. Из фонда оплаты труда (стимулирующая часть) работникам учреждений выплачивается  материальная помощь к отпуску один раз в год.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C56A3B" w:rsidRDefault="00C56A3B" w:rsidP="00C56A3B">
      <w:pPr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17. Материальная помощь не является составной частью заработной платы работника.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6. Гарантии по оплате труда</w:t>
      </w:r>
    </w:p>
    <w:p w:rsidR="00C56A3B" w:rsidRDefault="00C56A3B" w:rsidP="00C56A3B">
      <w:pPr>
        <w:tabs>
          <w:tab w:val="num" w:pos="1834"/>
        </w:tabs>
        <w:spacing w:line="0" w:lineRule="atLeast"/>
        <w:ind w:firstLine="540"/>
        <w:jc w:val="center"/>
        <w:rPr>
          <w:snapToGrid w:val="0"/>
          <w:sz w:val="24"/>
          <w:szCs w:val="24"/>
        </w:rPr>
      </w:pPr>
    </w:p>
    <w:p w:rsidR="00C56A3B" w:rsidRDefault="00C56A3B" w:rsidP="00D9708A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18. Заработная плата работников муниципального учреждения не может быть ниже установленной федеральным законодательством величины минимальной заработной платы.</w:t>
      </w:r>
    </w:p>
    <w:p w:rsidR="00C56A3B" w:rsidRDefault="00C56A3B" w:rsidP="00D9708A">
      <w:pPr>
        <w:tabs>
          <w:tab w:val="num" w:pos="1834"/>
        </w:tabs>
        <w:spacing w:line="0" w:lineRule="atLeast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Заработная плата работников муниципального учреждения </w:t>
      </w:r>
      <w:proofErr w:type="gramStart"/>
      <w:r>
        <w:rPr>
          <w:snapToGrid w:val="0"/>
          <w:sz w:val="24"/>
          <w:szCs w:val="24"/>
        </w:rPr>
        <w:t>( без</w:t>
      </w:r>
      <w:proofErr w:type="gramEnd"/>
      <w:r>
        <w:rPr>
          <w:snapToGrid w:val="0"/>
          <w:sz w:val="24"/>
          <w:szCs w:val="24"/>
        </w:rPr>
        <w:t xml:space="preserve"> учета премий и иных стимулирующих выплат), устанавливаемая в соответствии с новыми системами оплаты труда, не может быть меньше заработной платы( без учета премий и иных стимулирующих выплат), выплачиваемой до введения этих новых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C56A3B" w:rsidRDefault="00C56A3B" w:rsidP="00D9708A">
      <w:pPr>
        <w:pStyle w:val="Default"/>
        <w:ind w:firstLine="540"/>
        <w:jc w:val="both"/>
      </w:pPr>
      <w:r>
        <w:t>Заработная плата работников Учреждения не может быть ниже установленных нормативными документами Главы поселения базовых окладов (базовых должностных окладов) соответствующих профессиональных квалификационных групп работников.</w:t>
      </w:r>
    </w:p>
    <w:p w:rsidR="00C56A3B" w:rsidRDefault="00C56A3B" w:rsidP="00C56A3B"/>
    <w:p w:rsidR="00C56A3B" w:rsidRDefault="00C56A3B" w:rsidP="00C56A3B">
      <w:pPr>
        <w:jc w:val="center"/>
        <w:rPr>
          <w:sz w:val="24"/>
          <w:szCs w:val="24"/>
        </w:rPr>
      </w:pPr>
    </w:p>
    <w:p w:rsidR="00C56A3B" w:rsidRDefault="00C56A3B" w:rsidP="00C56A3B">
      <w:pPr>
        <w:jc w:val="center"/>
        <w:rPr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3B"/>
    <w:rsid w:val="0002653C"/>
    <w:rsid w:val="000D2B62"/>
    <w:rsid w:val="000E011E"/>
    <w:rsid w:val="001949F7"/>
    <w:rsid w:val="00212363"/>
    <w:rsid w:val="004E6945"/>
    <w:rsid w:val="005A0165"/>
    <w:rsid w:val="005C0B39"/>
    <w:rsid w:val="006D609A"/>
    <w:rsid w:val="006E5F8C"/>
    <w:rsid w:val="008B70B6"/>
    <w:rsid w:val="009A72AF"/>
    <w:rsid w:val="009F52E1"/>
    <w:rsid w:val="00BF0400"/>
    <w:rsid w:val="00C56A3B"/>
    <w:rsid w:val="00CD2644"/>
    <w:rsid w:val="00D9708A"/>
    <w:rsid w:val="00DE0200"/>
    <w:rsid w:val="00E35A21"/>
    <w:rsid w:val="00F76DB9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550D-C981-4D6D-861F-54AF96C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3B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header"/>
    <w:basedOn w:val="a"/>
    <w:link w:val="a5"/>
    <w:semiHidden/>
    <w:unhideWhenUsed/>
    <w:rsid w:val="00C56A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semiHidden/>
    <w:rsid w:val="00C56A3B"/>
  </w:style>
  <w:style w:type="paragraph" w:styleId="a6">
    <w:name w:val="Body Text Indent"/>
    <w:basedOn w:val="a"/>
    <w:link w:val="a7"/>
    <w:semiHidden/>
    <w:unhideWhenUsed/>
    <w:rsid w:val="00C56A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C56A3B"/>
  </w:style>
  <w:style w:type="paragraph" w:styleId="31">
    <w:name w:val="Body Text 3"/>
    <w:basedOn w:val="a"/>
    <w:link w:val="32"/>
    <w:semiHidden/>
    <w:unhideWhenUsed/>
    <w:rsid w:val="00C56A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56A3B"/>
    <w:rPr>
      <w:sz w:val="16"/>
      <w:szCs w:val="16"/>
    </w:rPr>
  </w:style>
  <w:style w:type="paragraph" w:customStyle="1" w:styleId="ConsPlusNormal">
    <w:name w:val="ConsPlusNormal"/>
    <w:link w:val="ConsPlusNormal0"/>
    <w:rsid w:val="00C56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6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C56A3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basedOn w:val="Default"/>
    <w:next w:val="Default"/>
    <w:rsid w:val="00C56A3B"/>
    <w:rPr>
      <w:color w:val="auto"/>
    </w:rPr>
  </w:style>
  <w:style w:type="table" w:styleId="a8">
    <w:name w:val="Table Grid"/>
    <w:basedOn w:val="a1"/>
    <w:rsid w:val="00C5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76DB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2018-02-15T09:48:00Z</cp:lastPrinted>
  <dcterms:created xsi:type="dcterms:W3CDTF">2024-05-24T08:24:00Z</dcterms:created>
  <dcterms:modified xsi:type="dcterms:W3CDTF">2024-05-24T08:24:00Z</dcterms:modified>
</cp:coreProperties>
</file>