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D9" w:rsidRDefault="00D15FD9" w:rsidP="00D15FD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ЛУКАШКИН-ЯРСКОГО СЕЛЬСКОГО ПОСЕЛЕНИЯ</w:t>
      </w:r>
    </w:p>
    <w:p w:rsidR="00D15FD9" w:rsidRDefault="00D15FD9" w:rsidP="00D15F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АЛЕКСАНДРОВСКОГО РАЙОНА  ТОМСКОЙ ОБЛАСТИ</w:t>
      </w:r>
    </w:p>
    <w:p w:rsidR="00D15FD9" w:rsidRDefault="00D15FD9" w:rsidP="00D15FD9">
      <w:pPr>
        <w:rPr>
          <w:b/>
          <w:bCs/>
          <w:sz w:val="28"/>
        </w:rPr>
      </w:pPr>
    </w:p>
    <w:p w:rsidR="00D15FD9" w:rsidRPr="005B0C24" w:rsidRDefault="00D15FD9" w:rsidP="00D15FD9">
      <w:pPr>
        <w:jc w:val="center"/>
        <w:rPr>
          <w:b/>
          <w:bCs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D15FD9" w:rsidRPr="00B51995" w:rsidRDefault="00D15FD9" w:rsidP="00D15FD9">
      <w:pPr>
        <w:ind w:left="360"/>
        <w:jc w:val="both"/>
      </w:pPr>
    </w:p>
    <w:tbl>
      <w:tblPr>
        <w:tblW w:w="5000" w:type="pct"/>
        <w:tblLook w:val="01E0"/>
      </w:tblPr>
      <w:tblGrid>
        <w:gridCol w:w="4697"/>
        <w:gridCol w:w="4590"/>
      </w:tblGrid>
      <w:tr w:rsidR="00D15FD9" w:rsidTr="003475AE">
        <w:tc>
          <w:tcPr>
            <w:tcW w:w="2529" w:type="pct"/>
            <w:hideMark/>
          </w:tcPr>
          <w:p w:rsidR="00D15FD9" w:rsidRDefault="00D15FD9" w:rsidP="003475AE">
            <w:pPr>
              <w:jc w:val="both"/>
            </w:pPr>
            <w:r>
              <w:t xml:space="preserve">28.06.2017    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D15FD9" w:rsidRDefault="00D15FD9" w:rsidP="003475AE">
            <w:pPr>
              <w:pStyle w:val="2"/>
              <w:ind w:right="-217"/>
              <w:rPr>
                <w:b w:val="0"/>
              </w:rPr>
            </w:pPr>
            <w:r>
              <w:t xml:space="preserve">                                            </w:t>
            </w:r>
            <w:r>
              <w:rPr>
                <w:b w:val="0"/>
              </w:rPr>
              <w:t xml:space="preserve">№ 36                    </w:t>
            </w:r>
          </w:p>
        </w:tc>
      </w:tr>
    </w:tbl>
    <w:p w:rsidR="00D15FD9" w:rsidRDefault="00D15FD9" w:rsidP="00D15F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0" w:type="pct"/>
        <w:tblInd w:w="-72" w:type="dxa"/>
        <w:tblLook w:val="01E0"/>
      </w:tblPr>
      <w:tblGrid>
        <w:gridCol w:w="9250"/>
      </w:tblGrid>
      <w:tr w:rsidR="00D15FD9" w:rsidTr="003475AE">
        <w:trPr>
          <w:trHeight w:val="329"/>
        </w:trPr>
        <w:tc>
          <w:tcPr>
            <w:tcW w:w="5000" w:type="pct"/>
            <w:hideMark/>
          </w:tcPr>
          <w:p w:rsidR="00D15FD9" w:rsidRDefault="00D15FD9" w:rsidP="003475AE">
            <w:pPr>
              <w:jc w:val="center"/>
            </w:pPr>
            <w:r>
              <w:t>с. Лукашкин Яр</w:t>
            </w:r>
          </w:p>
        </w:tc>
      </w:tr>
    </w:tbl>
    <w:p w:rsidR="00D15FD9" w:rsidRDefault="00D15FD9" w:rsidP="00D15FD9"/>
    <w:p w:rsidR="00D15FD9" w:rsidRDefault="00D15FD9" w:rsidP="00D15FD9"/>
    <w:p w:rsidR="00D15FD9" w:rsidRDefault="00D15FD9" w:rsidP="00D15FD9"/>
    <w:p w:rsidR="00D15FD9" w:rsidRPr="000976DD" w:rsidRDefault="00D15FD9" w:rsidP="00D15FD9">
      <w:pPr>
        <w:jc w:val="both"/>
      </w:pPr>
      <w:r w:rsidRPr="000976DD">
        <w:t xml:space="preserve">Об организации и осуществлении </w:t>
      </w:r>
    </w:p>
    <w:p w:rsidR="00D15FD9" w:rsidRPr="000976DD" w:rsidRDefault="00D15FD9" w:rsidP="00D15FD9">
      <w:pPr>
        <w:jc w:val="both"/>
      </w:pPr>
      <w:r w:rsidRPr="000976DD">
        <w:t xml:space="preserve">первичного воинского учёта граждан </w:t>
      </w:r>
    </w:p>
    <w:p w:rsidR="00D15FD9" w:rsidRPr="000976DD" w:rsidRDefault="00D15FD9" w:rsidP="00D15FD9">
      <w:pPr>
        <w:jc w:val="both"/>
      </w:pPr>
      <w:r w:rsidRPr="000976DD">
        <w:t xml:space="preserve">на территории Лукашкин-Ярского </w:t>
      </w:r>
    </w:p>
    <w:p w:rsidR="00D15FD9" w:rsidRPr="000976DD" w:rsidRDefault="00D15FD9" w:rsidP="00D15FD9">
      <w:pPr>
        <w:jc w:val="both"/>
      </w:pPr>
      <w:r w:rsidRPr="000976DD">
        <w:t>сельского поселения</w:t>
      </w: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jc w:val="both"/>
      </w:pPr>
      <w:r>
        <w:rPr>
          <w:sz w:val="22"/>
          <w:szCs w:val="22"/>
        </w:rPr>
        <w:tab/>
      </w:r>
      <w:proofErr w:type="gramStart"/>
      <w:r w:rsidRPr="000976DD">
        <w:t xml:space="preserve">В соответствии с Конституцией Российской Федерации, Федеральными законами Российской Федерации от 31.05.1996 № 61-ФЗ «Об обороне», от  26.02.1997 №  31-ФЗ «О мобилизационной подготовке и мобилизации в Российской Федерации» от 28.03.1998 № 53-ФЗ «О воинской обязанности и военной службе», Положением о воинском учете, утверждённым постановлением Правительства РФ от 27 ноября 2006 г. </w:t>
      </w:r>
      <w:r w:rsidRPr="000976DD">
        <w:rPr>
          <w:lang w:val="en-US"/>
        </w:rPr>
        <w:t>N</w:t>
      </w:r>
      <w:r w:rsidRPr="000976DD">
        <w:t xml:space="preserve"> 719, Уставом Лукашкин-Ярского сельского поселения</w:t>
      </w:r>
      <w:proofErr w:type="gramEnd"/>
    </w:p>
    <w:p w:rsidR="00D15FD9" w:rsidRPr="000976DD" w:rsidRDefault="00D15FD9" w:rsidP="00D15FD9">
      <w:pPr>
        <w:jc w:val="both"/>
      </w:pPr>
    </w:p>
    <w:p w:rsidR="00D15FD9" w:rsidRPr="000976DD" w:rsidRDefault="00D15FD9" w:rsidP="00D15FD9">
      <w:pPr>
        <w:jc w:val="both"/>
      </w:pPr>
      <w:r w:rsidRPr="000976DD">
        <w:tab/>
        <w:t>1.Утвердить Положение «Об организации и осуществлении первичного воинского учета на территории Лукашкин-Ярского сельского поселения (приложение).</w:t>
      </w:r>
    </w:p>
    <w:p w:rsidR="00D15FD9" w:rsidRPr="000976DD" w:rsidRDefault="00D15FD9" w:rsidP="00D15FD9">
      <w:pPr>
        <w:jc w:val="both"/>
      </w:pPr>
      <w:r w:rsidRPr="000976DD">
        <w:tab/>
        <w:t xml:space="preserve">2.Утвердить </w:t>
      </w:r>
      <w:r w:rsidRPr="008D2785">
        <w:t>должностну</w:t>
      </w:r>
      <w:r w:rsidRPr="000976DD">
        <w:t>ю инструкцию инспектора военно-учетного стола администрации Лукашкин-Ярского сельского поселения.</w:t>
      </w:r>
    </w:p>
    <w:p w:rsidR="00D15FD9" w:rsidRPr="000976DD" w:rsidRDefault="00D15FD9" w:rsidP="00D15FD9">
      <w:pPr>
        <w:jc w:val="both"/>
      </w:pPr>
      <w:r w:rsidRPr="000976DD">
        <w:tab/>
        <w:t>3.Постановление Главы Лукашкин-Ярского сельского поселения от 28.03.2011 №14</w:t>
      </w:r>
      <w:proofErr w:type="gramStart"/>
      <w:r w:rsidRPr="000976DD">
        <w:t xml:space="preserve"> О</w:t>
      </w:r>
      <w:proofErr w:type="gramEnd"/>
      <w:r w:rsidRPr="000976DD">
        <w:t>б утверждении  Положения об организации   и осуществлении первичного    воинского    учёта граждан на территории Лукашкин-Ярского сельского поселения считать утратившим силу.</w:t>
      </w:r>
    </w:p>
    <w:p w:rsidR="00D15FD9" w:rsidRPr="000976DD" w:rsidRDefault="00D15FD9" w:rsidP="00D15FD9">
      <w:pPr>
        <w:jc w:val="both"/>
      </w:pPr>
      <w:r w:rsidRPr="000976DD">
        <w:tab/>
        <w:t>4.Контроль за исполнением настоящего постановление возложить на управляющего делами.</w:t>
      </w:r>
    </w:p>
    <w:p w:rsidR="00D15FD9" w:rsidRDefault="00D15FD9" w:rsidP="00D15FD9">
      <w:pPr>
        <w:jc w:val="both"/>
        <w:rPr>
          <w:sz w:val="22"/>
          <w:szCs w:val="22"/>
        </w:rPr>
      </w:pPr>
    </w:p>
    <w:p w:rsidR="00D15FD9" w:rsidRDefault="00D15FD9" w:rsidP="00D15FD9">
      <w:pPr>
        <w:jc w:val="both"/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  <w:r>
        <w:t xml:space="preserve">Глава Лукашкин-Ярского сельского поселения                                                    А.А. </w:t>
      </w:r>
      <w:proofErr w:type="spellStart"/>
      <w:r>
        <w:t>Мауль</w:t>
      </w:r>
      <w:proofErr w:type="spellEnd"/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rPr>
          <w:sz w:val="22"/>
          <w:szCs w:val="22"/>
        </w:rPr>
      </w:pPr>
    </w:p>
    <w:p w:rsidR="00D15FD9" w:rsidRDefault="00D15FD9" w:rsidP="00D15FD9">
      <w:pPr>
        <w:tabs>
          <w:tab w:val="left" w:pos="311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15FD9" w:rsidRDefault="00D15FD9" w:rsidP="00D15FD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</w:p>
    <w:p w:rsidR="00D15FD9" w:rsidRDefault="00D15FD9" w:rsidP="00D15FD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 постановлению администрации </w:t>
      </w:r>
    </w:p>
    <w:p w:rsidR="00D15FD9" w:rsidRDefault="00D15FD9" w:rsidP="00D15FD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Лукашкин-Ярского сельского поселения </w:t>
      </w:r>
    </w:p>
    <w:p w:rsidR="00D15FD9" w:rsidRDefault="00D15FD9" w:rsidP="00D15FD9">
      <w:pPr>
        <w:jc w:val="right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от 28.06.2017 № 36</w:t>
      </w:r>
    </w:p>
    <w:p w:rsidR="00D15FD9" w:rsidRDefault="00D15FD9" w:rsidP="00D15FD9">
      <w:pPr>
        <w:tabs>
          <w:tab w:val="left" w:pos="3111"/>
        </w:tabs>
        <w:jc w:val="center"/>
        <w:rPr>
          <w:b/>
        </w:rPr>
      </w:pPr>
    </w:p>
    <w:p w:rsidR="00D15FD9" w:rsidRPr="000976DD" w:rsidRDefault="00D15FD9" w:rsidP="00D15FD9">
      <w:pPr>
        <w:tabs>
          <w:tab w:val="left" w:pos="3111"/>
        </w:tabs>
        <w:jc w:val="center"/>
        <w:rPr>
          <w:b/>
        </w:rPr>
      </w:pPr>
      <w:r w:rsidRPr="000976DD">
        <w:rPr>
          <w:b/>
        </w:rPr>
        <w:t>ПОЛОЖЕНИЕ</w:t>
      </w:r>
    </w:p>
    <w:p w:rsidR="00D15FD9" w:rsidRPr="000976DD" w:rsidRDefault="00D15FD9" w:rsidP="00D15FD9">
      <w:pPr>
        <w:tabs>
          <w:tab w:val="left" w:pos="3111"/>
        </w:tabs>
        <w:jc w:val="center"/>
        <w:rPr>
          <w:b/>
        </w:rPr>
      </w:pPr>
      <w:r w:rsidRPr="000976DD">
        <w:rPr>
          <w:b/>
        </w:rPr>
        <w:t>Об организации и осуществлении первичного воинского учета на территории</w:t>
      </w:r>
    </w:p>
    <w:p w:rsidR="00D15FD9" w:rsidRPr="000976DD" w:rsidRDefault="00D15FD9" w:rsidP="00D15FD9">
      <w:pPr>
        <w:tabs>
          <w:tab w:val="left" w:pos="3111"/>
        </w:tabs>
        <w:jc w:val="center"/>
        <w:rPr>
          <w:b/>
        </w:rPr>
      </w:pPr>
      <w:r w:rsidRPr="000976DD">
        <w:rPr>
          <w:b/>
        </w:rPr>
        <w:t>Лукашкин-Ярского сельского поселения</w:t>
      </w:r>
    </w:p>
    <w:p w:rsidR="00D15FD9" w:rsidRDefault="00D15FD9" w:rsidP="00D15FD9">
      <w:pPr>
        <w:tabs>
          <w:tab w:val="left" w:pos="3111"/>
        </w:tabs>
        <w:jc w:val="center"/>
        <w:rPr>
          <w:sz w:val="22"/>
          <w:szCs w:val="22"/>
        </w:rPr>
      </w:pPr>
    </w:p>
    <w:p w:rsidR="00D15FD9" w:rsidRPr="000976DD" w:rsidRDefault="00D15FD9" w:rsidP="00D15FD9">
      <w:pPr>
        <w:jc w:val="center"/>
        <w:rPr>
          <w:b/>
        </w:rPr>
      </w:pPr>
      <w:r w:rsidRPr="000976DD">
        <w:rPr>
          <w:b/>
        </w:rPr>
        <w:t>1.Общие положения</w:t>
      </w:r>
    </w:p>
    <w:p w:rsidR="00D15FD9" w:rsidRPr="000976DD" w:rsidRDefault="00D15FD9" w:rsidP="00D15FD9">
      <w:pPr>
        <w:tabs>
          <w:tab w:val="left" w:pos="3111"/>
        </w:tabs>
        <w:jc w:val="center"/>
      </w:pP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 1.1 Настоящее положение определяет порядок организации воинского учета граждан Российской Федерации, проживающих на территории Лукашкин-Ярского сельского поселения, обязанных состоять на воинском учете.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 1.2 Первичный воинский учет на территории Лукашкин-Ярского сельского поселения организует администрация Лукашкин-Ярского сельского поселения.</w:t>
      </w:r>
    </w:p>
    <w:p w:rsidR="00D15FD9" w:rsidRPr="000976DD" w:rsidRDefault="00D15FD9" w:rsidP="00D15FD9">
      <w:pPr>
        <w:pStyle w:val="a4"/>
        <w:numPr>
          <w:ilvl w:val="1"/>
          <w:numId w:val="2"/>
        </w:numPr>
        <w:tabs>
          <w:tab w:val="left" w:pos="3111"/>
        </w:tabs>
        <w:jc w:val="both"/>
      </w:pPr>
      <w:r w:rsidRPr="000976DD">
        <w:t>Для осуществления первичного воинского учета создается военно-учетный стол.</w:t>
      </w:r>
    </w:p>
    <w:p w:rsidR="00D15FD9" w:rsidRPr="000976DD" w:rsidRDefault="00D15FD9" w:rsidP="00D15FD9">
      <w:pPr>
        <w:tabs>
          <w:tab w:val="left" w:pos="3111"/>
        </w:tabs>
        <w:jc w:val="center"/>
      </w:pPr>
    </w:p>
    <w:p w:rsidR="00D15FD9" w:rsidRPr="000976DD" w:rsidRDefault="00D15FD9" w:rsidP="00D15FD9">
      <w:pPr>
        <w:pStyle w:val="a4"/>
        <w:tabs>
          <w:tab w:val="left" w:pos="0"/>
        </w:tabs>
        <w:ind w:left="0"/>
        <w:jc w:val="center"/>
        <w:rPr>
          <w:b/>
        </w:rPr>
      </w:pPr>
      <w:r w:rsidRPr="000976DD">
        <w:rPr>
          <w:b/>
        </w:rPr>
        <w:t>2.Основные задачи военно-учётного стола</w:t>
      </w:r>
    </w:p>
    <w:p w:rsidR="00D15FD9" w:rsidRPr="000976DD" w:rsidRDefault="00D15FD9" w:rsidP="00D15FD9">
      <w:pPr>
        <w:pStyle w:val="a4"/>
        <w:tabs>
          <w:tab w:val="left" w:pos="3111"/>
        </w:tabs>
        <w:ind w:left="1440"/>
        <w:jc w:val="center"/>
        <w:rPr>
          <w:b/>
        </w:rPr>
      </w:pPr>
    </w:p>
    <w:p w:rsidR="00D15FD9" w:rsidRPr="000976DD" w:rsidRDefault="00D15FD9" w:rsidP="00D15FD9">
      <w:pPr>
        <w:tabs>
          <w:tab w:val="left" w:pos="3111"/>
        </w:tabs>
      </w:pPr>
      <w:r w:rsidRPr="000976DD">
        <w:t>Основными задачами воинского учета являются: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2.1 Обеспечение  исполнения гражданами воинской обязанности, установленной законодательством Российской Федерации;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2.2 Документальное оформление сведений воинского учета о гражданах, состоящих на учете;</w:t>
      </w:r>
    </w:p>
    <w:p w:rsidR="00D15FD9" w:rsidRPr="000976DD" w:rsidRDefault="00D15FD9" w:rsidP="00D15FD9">
      <w:pPr>
        <w:tabs>
          <w:tab w:val="left" w:pos="3111"/>
        </w:tabs>
        <w:jc w:val="both"/>
      </w:pPr>
    </w:p>
    <w:p w:rsidR="00D15FD9" w:rsidRPr="000976DD" w:rsidRDefault="00D15FD9" w:rsidP="00D15FD9">
      <w:pPr>
        <w:tabs>
          <w:tab w:val="left" w:pos="3111"/>
        </w:tabs>
        <w:jc w:val="center"/>
        <w:rPr>
          <w:b/>
        </w:rPr>
      </w:pPr>
      <w:r w:rsidRPr="000976DD">
        <w:rPr>
          <w:b/>
        </w:rPr>
        <w:t>3.Основные функции военно-учётного стола</w:t>
      </w:r>
    </w:p>
    <w:p w:rsidR="00D15FD9" w:rsidRPr="000976DD" w:rsidRDefault="00D15FD9" w:rsidP="00D15FD9">
      <w:pPr>
        <w:tabs>
          <w:tab w:val="left" w:pos="3111"/>
        </w:tabs>
        <w:jc w:val="center"/>
        <w:rPr>
          <w:b/>
        </w:rPr>
      </w:pP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3.1 Осуществление первичного воинского учета граждан, пребывающих в запасе, и граждан подлежащих призыву на военную службу, проживающих или пребывающих (на срок более 3 месяцев) на территории Лукашкин-Ярского сельского поселения;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</w:t>
      </w:r>
      <w:proofErr w:type="gramStart"/>
      <w:r w:rsidRPr="000976DD">
        <w:t>3.2 Оповещение граждан, зарегистрированных на территории Лукашкин-Ярского сельского поселения и состоящих на воинском учёте, о вызовах в военной комиссариат на призывную комиссию, медицинское обследование.</w:t>
      </w:r>
      <w:proofErr w:type="gramEnd"/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3.3 Выявление совместно с органами внутренних дел граждан, проживающих или пребывающих (на срок более 3 месяцев) на территории Лукашкин-Ярского сельского поселения и подлежащих постановке на воинский учет;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3.4 Учет организаций, находящихся на территории Лукашкин-Ярского сельского поселения, и осуществление контроля ведения в них воинского учета;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3.5 Ведение и хранение документов первичного воинского учета в порядке и по формам, определяемым Министерством обороны РФ;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3.6 Сверка не реже 1 раза в год документов первичного воинского учета с документами воинского учета отдела военного комиссариата по г. Стрежевой и Александровскому району в Томской области и организаций, находящихся на территории Лукашкин-Ярского сельского поселения, а также с карточками регистрации или домовыми книгами;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3.7 Представление в отдел военного комиссариата по г. Стрежевой и Александровскому району в Томской области до 1 ноября списки юношей 15 и 16-ти летнего возраста, а до 1 октября - списки юношей, подлежавших первоначальной постановке на воинский учет в следующем году;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3.8 Своевременное внесение изменений в сведения, содержащиеся в документах первичного воинского учета, и сообщение о внесенных изменениях  в отдел военного комиссариата по г. Стрежевой и Александровскому району в Томской области в 2-х недельный срок;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3.9 Разъяснение должностным лицам организаций и гражданам их обязанности по воинскому учету, а также информирование об ответственности за неисполнение указанных обязанностей;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 3.10 Предоставление в отдел военного комиссариата по г</w:t>
      </w:r>
      <w:proofErr w:type="gramStart"/>
      <w:r w:rsidRPr="000976DD">
        <w:t>.С</w:t>
      </w:r>
      <w:proofErr w:type="gramEnd"/>
      <w:r w:rsidRPr="000976DD">
        <w:t>трежевой и Александровскому району в Томской области сведений о случаях неисполнения должностными лицами организаций и гражданами их обязанностей по воинскому учету;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3.11 Предоставление ежегодно до 1 февраля в отдел военного комиссариата по г. Стрежевой и Александровскому району в Томской области отчет о результатах осуществления воинского учета в предыдущем году;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3.12 Осуществление деятельности на основе годовых планов, согласованных с отделом военного комиссариата по г. Стрежевой и Александровскому району в Томской области;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3.13 Участие в подготовке и содержании в постоянной готовности мест размещения штаба оповещения и пункта сбора, их материальном обеспечении;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3.14 Организация проведения мобилизационных мероприятий на территории Лукашкин-Ярского сельского поселения;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3.15 Своевременное оповещение граждан, подлежащих призыву на военную службу и обеспечение явки граждан по мобилизации в установленном порядке и доставка военнообязанных на пункт сбора Лукашкин-Ярского сельского поселения;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3.16 Участие в разработке мобилизационных документов для работы штаба оповещения и пункта сбора, подбор и подготовка к работе в особый период их личного состава;</w:t>
      </w:r>
    </w:p>
    <w:p w:rsidR="00D15FD9" w:rsidRPr="000976DD" w:rsidRDefault="00D15FD9" w:rsidP="00D15FD9">
      <w:pPr>
        <w:tabs>
          <w:tab w:val="left" w:pos="3111"/>
        </w:tabs>
        <w:jc w:val="both"/>
      </w:pPr>
      <w:r w:rsidRPr="000976DD">
        <w:t xml:space="preserve">             3.17 Осуществление приёма граждан по вопросам воинского учёта.</w:t>
      </w:r>
    </w:p>
    <w:p w:rsidR="00D15FD9" w:rsidRPr="000976DD" w:rsidRDefault="00D15FD9" w:rsidP="00D15FD9">
      <w:pPr>
        <w:tabs>
          <w:tab w:val="left" w:pos="3111"/>
        </w:tabs>
        <w:jc w:val="center"/>
      </w:pPr>
    </w:p>
    <w:p w:rsidR="00D15FD9" w:rsidRPr="000976DD" w:rsidRDefault="00D15FD9" w:rsidP="00D15FD9">
      <w:pPr>
        <w:pStyle w:val="a4"/>
        <w:numPr>
          <w:ilvl w:val="0"/>
          <w:numId w:val="1"/>
        </w:numPr>
        <w:tabs>
          <w:tab w:val="left" w:pos="3111"/>
        </w:tabs>
        <w:jc w:val="center"/>
        <w:rPr>
          <w:b/>
        </w:rPr>
      </w:pPr>
      <w:r w:rsidRPr="000976DD">
        <w:rPr>
          <w:b/>
        </w:rPr>
        <w:t>Структура военно-учётного стола</w:t>
      </w:r>
    </w:p>
    <w:p w:rsidR="00D15FD9" w:rsidRPr="000976DD" w:rsidRDefault="00D15FD9" w:rsidP="00D15FD9">
      <w:pPr>
        <w:pStyle w:val="a4"/>
        <w:tabs>
          <w:tab w:val="left" w:pos="3111"/>
        </w:tabs>
        <w:jc w:val="center"/>
      </w:pPr>
    </w:p>
    <w:p w:rsidR="00D15FD9" w:rsidRPr="000976DD" w:rsidRDefault="00D15FD9" w:rsidP="00D15FD9">
      <w:r w:rsidRPr="000976DD">
        <w:t xml:space="preserve">             4.1 Военно-учётный стол формируется Главой Лукашкин-Ярского сельского поселения.</w:t>
      </w:r>
    </w:p>
    <w:p w:rsidR="00D15FD9" w:rsidRPr="000976DD" w:rsidRDefault="00D15FD9" w:rsidP="00D15FD9">
      <w:r w:rsidRPr="000976DD">
        <w:tab/>
        <w:t>4.2 Численный состав работников военно-учётного стола определяется в соответствии с нормами, утвержденными Положением о воинском учёте.</w:t>
      </w:r>
    </w:p>
    <w:p w:rsidR="00D15FD9" w:rsidRPr="000976DD" w:rsidRDefault="00D15FD9" w:rsidP="00D15FD9">
      <w:r w:rsidRPr="000976DD">
        <w:tab/>
        <w:t>4.3 Должностные инструкции сотрудника военно-учётного стола утверждаются Главой Лукашкин-Ярского сельского поселения.</w:t>
      </w:r>
    </w:p>
    <w:p w:rsidR="00D15FD9" w:rsidRPr="000976DD" w:rsidRDefault="00D15FD9" w:rsidP="00D15FD9"/>
    <w:p w:rsidR="00D15FD9" w:rsidRPr="000976DD" w:rsidRDefault="00D15FD9" w:rsidP="00D15FD9">
      <w:pPr>
        <w:tabs>
          <w:tab w:val="left" w:pos="2282"/>
        </w:tabs>
        <w:jc w:val="center"/>
        <w:rPr>
          <w:b/>
        </w:rPr>
      </w:pPr>
      <w:r w:rsidRPr="000976DD">
        <w:rPr>
          <w:b/>
        </w:rPr>
        <w:t xml:space="preserve">5.Финансовое и материальное обеспечение </w:t>
      </w:r>
    </w:p>
    <w:p w:rsidR="00D15FD9" w:rsidRPr="000976DD" w:rsidRDefault="00D15FD9" w:rsidP="00D15FD9">
      <w:pPr>
        <w:tabs>
          <w:tab w:val="left" w:pos="2282"/>
        </w:tabs>
        <w:jc w:val="center"/>
        <w:rPr>
          <w:b/>
        </w:rPr>
      </w:pPr>
      <w:r w:rsidRPr="000976DD">
        <w:rPr>
          <w:b/>
        </w:rPr>
        <w:t>деятельности военно-учётного стола</w:t>
      </w:r>
    </w:p>
    <w:p w:rsidR="00D15FD9" w:rsidRPr="000976DD" w:rsidRDefault="00D15FD9" w:rsidP="00D15FD9">
      <w:pPr>
        <w:tabs>
          <w:tab w:val="left" w:pos="2282"/>
        </w:tabs>
        <w:jc w:val="center"/>
        <w:rPr>
          <w:b/>
        </w:rPr>
      </w:pPr>
    </w:p>
    <w:p w:rsidR="00D15FD9" w:rsidRPr="000976DD" w:rsidRDefault="00D15FD9" w:rsidP="00D15FD9">
      <w:r w:rsidRPr="000976DD">
        <w:t xml:space="preserve">            5.1 Финансовое и материальное обеспечение деятельности военно-учётного стола осуществляется за счет субвенций из областного бюджета.</w:t>
      </w:r>
    </w:p>
    <w:p w:rsidR="00D15FD9" w:rsidRPr="000976DD" w:rsidRDefault="00D15FD9" w:rsidP="00D15FD9"/>
    <w:p w:rsidR="00D15FD9" w:rsidRPr="000976DD" w:rsidRDefault="00D15FD9" w:rsidP="00D15FD9"/>
    <w:p w:rsidR="009F52E1" w:rsidRDefault="009F52E1"/>
    <w:sectPr w:rsidR="009F52E1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76F99"/>
    <w:multiLevelType w:val="multilevel"/>
    <w:tmpl w:val="2B70E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hint="default"/>
      </w:rPr>
    </w:lvl>
  </w:abstractNum>
  <w:abstractNum w:abstractNumId="1">
    <w:nsid w:val="4E695932"/>
    <w:multiLevelType w:val="hybridMultilevel"/>
    <w:tmpl w:val="7E6A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15FD9"/>
    <w:rsid w:val="0002653C"/>
    <w:rsid w:val="001949F7"/>
    <w:rsid w:val="00212363"/>
    <w:rsid w:val="00495588"/>
    <w:rsid w:val="004E6945"/>
    <w:rsid w:val="005C0B39"/>
    <w:rsid w:val="009A72AF"/>
    <w:rsid w:val="009F52E1"/>
    <w:rsid w:val="00BF0400"/>
    <w:rsid w:val="00D15FD9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D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List Paragraph"/>
    <w:basedOn w:val="a"/>
    <w:uiPriority w:val="34"/>
    <w:qFormat/>
    <w:rsid w:val="00D15FD9"/>
    <w:pPr>
      <w:ind w:left="720"/>
      <w:contextualSpacing/>
    </w:pPr>
  </w:style>
  <w:style w:type="paragraph" w:customStyle="1" w:styleId="ConsPlusNonformat">
    <w:name w:val="ConsPlusNonformat"/>
    <w:rsid w:val="00D15FD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2017-07-27T05:19:00Z</dcterms:created>
  <dcterms:modified xsi:type="dcterms:W3CDTF">2017-07-27T05:19:00Z</dcterms:modified>
</cp:coreProperties>
</file>