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70"/>
      </w:tblGrid>
      <w:tr w:rsidR="00F565E6" w:rsidTr="000013BF">
        <w:trPr>
          <w:trHeight w:val="80"/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5E6" w:rsidRDefault="00F565E6" w:rsidP="000013BF">
            <w:pPr>
              <w:pStyle w:val="a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  ЛУКАШКИН-ЯРСКОГО СЕЛЬСКОГО ПОСЕЛЕНИЯ</w:t>
            </w:r>
          </w:p>
          <w:p w:rsidR="00F565E6" w:rsidRDefault="00F565E6" w:rsidP="000013B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АЛЕКСАНДРОВСКОГО РАЙОНА  ТОМСКОЙ ОБЛАСТИ                             </w:t>
            </w:r>
          </w:p>
          <w:p w:rsidR="00F565E6" w:rsidRDefault="00F565E6" w:rsidP="000013BF">
            <w:pPr>
              <w:jc w:val="center"/>
              <w:rPr>
                <w:b/>
                <w:bCs/>
                <w:sz w:val="28"/>
              </w:rPr>
            </w:pPr>
          </w:p>
          <w:p w:rsidR="00F565E6" w:rsidRDefault="00F565E6" w:rsidP="000013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ПОСТАНОВЛЕНИЕ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</w:p>
          <w:p w:rsidR="00F565E6" w:rsidRDefault="00F565E6" w:rsidP="000013BF">
            <w:pPr>
              <w:rPr>
                <w:sz w:val="28"/>
                <w:szCs w:val="28"/>
              </w:rPr>
            </w:pPr>
          </w:p>
          <w:tbl>
            <w:tblPr>
              <w:tblW w:w="5000" w:type="pct"/>
              <w:tblLook w:val="01E0"/>
            </w:tblPr>
            <w:tblGrid>
              <w:gridCol w:w="4841"/>
              <w:gridCol w:w="4729"/>
            </w:tblGrid>
            <w:tr w:rsidR="00F565E6" w:rsidTr="000013BF">
              <w:tc>
                <w:tcPr>
                  <w:tcW w:w="2500" w:type="pct"/>
                  <w:hideMark/>
                </w:tcPr>
                <w:p w:rsidR="00F565E6" w:rsidRDefault="00F565E6" w:rsidP="000013BF">
                  <w:r>
                    <w:rPr>
                      <w:lang w:val="en-US"/>
                    </w:rPr>
                    <w:t>07</w:t>
                  </w:r>
                  <w:r>
                    <w:t>.</w:t>
                  </w:r>
                  <w:r>
                    <w:rPr>
                      <w:lang w:val="en-US"/>
                    </w:rPr>
                    <w:t>07</w:t>
                  </w:r>
                  <w:r>
                    <w:t xml:space="preserve">.2015                                                                                                          </w:t>
                  </w:r>
                </w:p>
              </w:tc>
              <w:tc>
                <w:tcPr>
                  <w:tcW w:w="2442" w:type="pct"/>
                  <w:hideMark/>
                </w:tcPr>
                <w:p w:rsidR="00F565E6" w:rsidRPr="000D6E17" w:rsidRDefault="00F565E6" w:rsidP="000013BF">
                  <w:pPr>
                    <w:pStyle w:val="2"/>
                    <w:ind w:right="-217"/>
                    <w:rPr>
                      <w:b w:val="0"/>
                      <w:sz w:val="24"/>
                      <w:szCs w:val="24"/>
                      <w:lang w:val="en-US"/>
                    </w:rPr>
                  </w:pPr>
                  <w:r>
                    <w:rPr>
                      <w:b w:val="0"/>
                      <w:color w:val="000000"/>
                      <w:sz w:val="24"/>
                      <w:szCs w:val="24"/>
                    </w:rPr>
                    <w:t xml:space="preserve">                          </w:t>
                  </w:r>
                  <w:r w:rsidRPr="000C04C4">
                    <w:rPr>
                      <w:b w:val="0"/>
                      <w:color w:val="000000"/>
                      <w:sz w:val="24"/>
                      <w:szCs w:val="24"/>
                    </w:rPr>
                    <w:t xml:space="preserve">№ </w:t>
                  </w:r>
                  <w:r>
                    <w:rPr>
                      <w:b w:val="0"/>
                      <w:color w:val="000000"/>
                      <w:sz w:val="24"/>
                      <w:szCs w:val="24"/>
                      <w:lang w:val="en-US"/>
                    </w:rPr>
                    <w:t>61</w:t>
                  </w:r>
                </w:p>
              </w:tc>
            </w:tr>
          </w:tbl>
          <w:p w:rsidR="00F565E6" w:rsidRDefault="00F565E6" w:rsidP="000013BF">
            <w:pPr>
              <w:ind w:left="360"/>
              <w:jc w:val="both"/>
            </w:pPr>
          </w:p>
          <w:p w:rsidR="00F565E6" w:rsidRDefault="00F565E6" w:rsidP="000013BF">
            <w:pPr>
              <w:pStyle w:val="western"/>
              <w:spacing w:line="120" w:lineRule="atLeast"/>
              <w:jc w:val="center"/>
            </w:pPr>
            <w:r w:rsidRPr="00E51A3D">
              <w:t>с</w:t>
            </w:r>
            <w:proofErr w:type="gramStart"/>
            <w:r w:rsidRPr="00E51A3D">
              <w:t>.Л</w:t>
            </w:r>
            <w:proofErr w:type="gramEnd"/>
            <w:r w:rsidRPr="00E51A3D">
              <w:t>укашкин Яр</w:t>
            </w:r>
          </w:p>
          <w:p w:rsidR="00F565E6" w:rsidRPr="00E51A3D" w:rsidRDefault="00F565E6" w:rsidP="000013BF">
            <w:pPr>
              <w:pStyle w:val="western"/>
              <w:spacing w:line="120" w:lineRule="atLeast"/>
              <w:jc w:val="center"/>
            </w:pPr>
          </w:p>
        </w:tc>
      </w:tr>
    </w:tbl>
    <w:p w:rsidR="00F565E6" w:rsidRDefault="00F565E6" w:rsidP="00F565E6">
      <w:r>
        <w:t>Об утверждении Положения «О порядке</w:t>
      </w:r>
    </w:p>
    <w:p w:rsidR="00F565E6" w:rsidRDefault="00F565E6" w:rsidP="00F565E6">
      <w:r>
        <w:t>расходования средств резервного фонда</w:t>
      </w:r>
    </w:p>
    <w:p w:rsidR="00F565E6" w:rsidRDefault="00F565E6" w:rsidP="00F565E6">
      <w:r>
        <w:t>Администрации    Лукашки</w:t>
      </w:r>
      <w:proofErr w:type="gramStart"/>
      <w:r>
        <w:t>н-</w:t>
      </w:r>
      <w:proofErr w:type="gramEnd"/>
      <w:r>
        <w:t xml:space="preserve">    </w:t>
      </w:r>
      <w:proofErr w:type="spellStart"/>
      <w:r>
        <w:t>Ярского</w:t>
      </w:r>
      <w:proofErr w:type="spellEnd"/>
      <w:r>
        <w:t xml:space="preserve"> </w:t>
      </w:r>
    </w:p>
    <w:p w:rsidR="00F565E6" w:rsidRDefault="00F565E6" w:rsidP="00F565E6">
      <w:r>
        <w:t>сельского поселения»</w:t>
      </w:r>
    </w:p>
    <w:p w:rsidR="00F565E6" w:rsidRDefault="00F565E6" w:rsidP="00F565E6"/>
    <w:p w:rsidR="00F565E6" w:rsidRDefault="00F565E6" w:rsidP="00F565E6">
      <w:pPr>
        <w:jc w:val="both"/>
      </w:pPr>
      <w:r>
        <w:tab/>
        <w:t>В соответствии со ст. 81 Бюджетного кодекса Российской Федерации, решением Совета Лукашкин-Ярского сельского поселения от 27.12.2012  № 13</w:t>
      </w:r>
      <w:r w:rsidRPr="00E51A3D">
        <w:t xml:space="preserve"> </w:t>
      </w:r>
      <w:r>
        <w:t xml:space="preserve">«Об утверждении Положения  о бюджетном  процессе муниципального  образования « </w:t>
      </w:r>
      <w:proofErr w:type="spellStart"/>
      <w:r>
        <w:t>Лукашкин-Ярское</w:t>
      </w:r>
      <w:proofErr w:type="spellEnd"/>
      <w:r>
        <w:t xml:space="preserve"> сельское поселение»»</w:t>
      </w:r>
      <w:proofErr w:type="gramStart"/>
      <w:r>
        <w:t xml:space="preserve"> ,</w:t>
      </w:r>
      <w:proofErr w:type="gramEnd"/>
      <w:r>
        <w:t xml:space="preserve"> </w:t>
      </w:r>
    </w:p>
    <w:p w:rsidR="00F565E6" w:rsidRDefault="00F565E6" w:rsidP="00F565E6">
      <w:pPr>
        <w:pStyle w:val="western"/>
        <w:spacing w:after="0" w:afterAutospacing="0"/>
      </w:pPr>
      <w:r>
        <w:rPr>
          <w:b/>
          <w:bCs/>
        </w:rPr>
        <w:t>ПОСТАНОВЛЯЮ:</w:t>
      </w:r>
    </w:p>
    <w:p w:rsidR="00F565E6" w:rsidRDefault="00F565E6" w:rsidP="00F565E6">
      <w:pPr>
        <w:jc w:val="both"/>
      </w:pPr>
      <w:r>
        <w:tab/>
        <w:t>1. Утвердить прилагаемое Положение «О порядке расходования средств резервного фонда Администрации «</w:t>
      </w:r>
      <w:proofErr w:type="spellStart"/>
      <w:r>
        <w:t>Лукашкин-Ярское</w:t>
      </w:r>
      <w:proofErr w:type="spellEnd"/>
      <w:r>
        <w:t xml:space="preserve"> сельское поселение» согласно приложению.</w:t>
      </w:r>
    </w:p>
    <w:p w:rsidR="00F565E6" w:rsidRDefault="00F565E6" w:rsidP="00F565E6">
      <w:pPr>
        <w:jc w:val="both"/>
      </w:pPr>
      <w:r>
        <w:tab/>
        <w:t>2. Финансовому органу Администрации Лукашкин-Ярского сельского поселения обеспечить финансирование расходов из резервного фонда Администрации Лукашкин-Ярского сельского поселения в соответствии с положением утвержденным настоящим постановлением.</w:t>
      </w:r>
    </w:p>
    <w:p w:rsidR="00F565E6" w:rsidRDefault="00F565E6" w:rsidP="00F565E6">
      <w:pPr>
        <w:jc w:val="both"/>
      </w:pPr>
      <w:r>
        <w:tab/>
        <w:t>3. Контроль за исполнением настоящего постановления оставляю за собой.</w:t>
      </w:r>
    </w:p>
    <w:p w:rsidR="00F565E6" w:rsidRDefault="00F565E6" w:rsidP="00F565E6">
      <w:pPr>
        <w:pStyle w:val="western"/>
        <w:spacing w:after="0" w:afterAutospacing="0"/>
      </w:pPr>
    </w:p>
    <w:p w:rsidR="00F565E6" w:rsidRDefault="00F565E6" w:rsidP="00F565E6">
      <w:pPr>
        <w:pStyle w:val="western"/>
        <w:spacing w:after="0" w:afterAutospacing="0"/>
      </w:pPr>
    </w:p>
    <w:p w:rsidR="00F565E6" w:rsidRDefault="00F565E6" w:rsidP="00F565E6">
      <w:pPr>
        <w:pStyle w:val="western"/>
        <w:spacing w:after="0" w:afterAutospacing="0"/>
      </w:pPr>
    </w:p>
    <w:p w:rsidR="00F565E6" w:rsidRDefault="00F565E6" w:rsidP="00F565E6">
      <w:pPr>
        <w:pStyle w:val="western"/>
        <w:spacing w:after="0" w:afterAutospacing="0"/>
        <w:jc w:val="center"/>
      </w:pPr>
      <w:r>
        <w:t xml:space="preserve">Глава Лукашкин-Ярского сельского поселения                                               </w:t>
      </w:r>
      <w:proofErr w:type="spellStart"/>
      <w:r>
        <w:t>А.А.Мауль</w:t>
      </w:r>
      <w:proofErr w:type="spellEnd"/>
    </w:p>
    <w:p w:rsidR="00F565E6" w:rsidRDefault="00F565E6" w:rsidP="00F565E6">
      <w:pPr>
        <w:pStyle w:val="western"/>
        <w:spacing w:after="0" w:afterAutospacing="0"/>
      </w:pPr>
    </w:p>
    <w:p w:rsidR="00F565E6" w:rsidRDefault="00F565E6" w:rsidP="00F565E6">
      <w:pPr>
        <w:pStyle w:val="western"/>
        <w:spacing w:after="0" w:afterAutospacing="0"/>
      </w:pPr>
    </w:p>
    <w:p w:rsidR="00F565E6" w:rsidRDefault="00F565E6" w:rsidP="00F565E6">
      <w:pPr>
        <w:pStyle w:val="western"/>
        <w:spacing w:after="0" w:afterAutospacing="0"/>
      </w:pPr>
    </w:p>
    <w:p w:rsidR="00F565E6" w:rsidRDefault="00F565E6" w:rsidP="00F565E6">
      <w:pPr>
        <w:pStyle w:val="western"/>
        <w:spacing w:after="0" w:afterAutospacing="0"/>
      </w:pPr>
    </w:p>
    <w:p w:rsidR="00F565E6" w:rsidRDefault="00F565E6" w:rsidP="00F565E6">
      <w:pPr>
        <w:pStyle w:val="western"/>
        <w:spacing w:after="0" w:afterAutospacing="0"/>
      </w:pPr>
    </w:p>
    <w:p w:rsidR="00F565E6" w:rsidRDefault="00F565E6" w:rsidP="00F565E6">
      <w:pPr>
        <w:pStyle w:val="western"/>
        <w:spacing w:after="0" w:afterAutospacing="0"/>
      </w:pPr>
    </w:p>
    <w:p w:rsidR="00F565E6" w:rsidRDefault="00F565E6" w:rsidP="00F565E6">
      <w:pPr>
        <w:pStyle w:val="western"/>
        <w:spacing w:after="0" w:afterAutospacing="0"/>
      </w:pPr>
    </w:p>
    <w:p w:rsidR="00F565E6" w:rsidRPr="00F62A88" w:rsidRDefault="00F565E6" w:rsidP="00F565E6">
      <w:pPr>
        <w:pStyle w:val="western"/>
        <w:spacing w:after="0" w:afterAutospacing="0"/>
      </w:pPr>
    </w:p>
    <w:p w:rsidR="00F565E6" w:rsidRDefault="00F565E6" w:rsidP="00F565E6">
      <w:pPr>
        <w:jc w:val="right"/>
      </w:pPr>
      <w:r>
        <w:t>Приложение</w:t>
      </w:r>
    </w:p>
    <w:p w:rsidR="00F565E6" w:rsidRDefault="00F565E6" w:rsidP="00F565E6">
      <w:pPr>
        <w:jc w:val="right"/>
      </w:pPr>
      <w:r>
        <w:t>к постановлению Администрации</w:t>
      </w:r>
    </w:p>
    <w:p w:rsidR="00F565E6" w:rsidRDefault="00F565E6" w:rsidP="00F565E6">
      <w:pPr>
        <w:jc w:val="right"/>
      </w:pPr>
      <w:r>
        <w:t>Лукашкин-Ярского сельского поселения</w:t>
      </w:r>
    </w:p>
    <w:p w:rsidR="00F565E6" w:rsidRDefault="00F565E6" w:rsidP="00F565E6">
      <w:pPr>
        <w:jc w:val="right"/>
      </w:pPr>
      <w:r>
        <w:t>от 07.07.2015 № 61</w:t>
      </w:r>
    </w:p>
    <w:p w:rsidR="00F565E6" w:rsidRDefault="00F565E6" w:rsidP="00F565E6">
      <w:pPr>
        <w:pStyle w:val="western"/>
        <w:spacing w:after="0" w:afterAutospacing="0"/>
        <w:ind w:right="850"/>
        <w:jc w:val="right"/>
      </w:pPr>
    </w:p>
    <w:p w:rsidR="00F565E6" w:rsidRDefault="00F565E6" w:rsidP="00F565E6">
      <w:pPr>
        <w:pStyle w:val="western"/>
        <w:spacing w:after="0" w:afterAutospacing="0"/>
        <w:ind w:right="850"/>
        <w:jc w:val="center"/>
      </w:pPr>
      <w:r>
        <w:rPr>
          <w:b/>
          <w:bCs/>
        </w:rPr>
        <w:t>ПОЛОЖЕНИЕ</w:t>
      </w:r>
    </w:p>
    <w:p w:rsidR="00F565E6" w:rsidRDefault="00F565E6" w:rsidP="00F565E6">
      <w:pPr>
        <w:pStyle w:val="western"/>
        <w:spacing w:after="0" w:afterAutospacing="0"/>
        <w:ind w:right="850"/>
        <w:jc w:val="center"/>
      </w:pPr>
      <w:r>
        <w:rPr>
          <w:b/>
          <w:bCs/>
        </w:rPr>
        <w:t>о порядке расходования средств резервного фонда Администрации Лукашкин-Ярского сельского поселения</w:t>
      </w:r>
    </w:p>
    <w:p w:rsidR="00F565E6" w:rsidRDefault="00F565E6" w:rsidP="00F565E6">
      <w:pPr>
        <w:pStyle w:val="western"/>
        <w:spacing w:after="0" w:afterAutospacing="0"/>
        <w:ind w:right="-5"/>
        <w:jc w:val="both"/>
      </w:pPr>
      <w:r>
        <w:tab/>
        <w:t>1</w:t>
      </w:r>
      <w:r>
        <w:rPr>
          <w:b/>
          <w:bCs/>
        </w:rPr>
        <w:t xml:space="preserve">. </w:t>
      </w:r>
      <w:r>
        <w:t>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 Лукашкин-Ярского сельского поселения.</w:t>
      </w:r>
    </w:p>
    <w:p w:rsidR="00F565E6" w:rsidRDefault="00F565E6" w:rsidP="00F565E6">
      <w:pPr>
        <w:pStyle w:val="western"/>
        <w:spacing w:after="0" w:afterAutospacing="0"/>
        <w:ind w:right="-5" w:firstLine="708"/>
        <w:jc w:val="both"/>
      </w:pPr>
      <w:r>
        <w:t>2. Резервный фонд Администрации Лукашкин-Ярского сельского поселения создается для финансирования непредвиденных расходов, не предусмотренных в бюджете муниципального образования «</w:t>
      </w:r>
      <w:proofErr w:type="spellStart"/>
      <w:r>
        <w:t>Лукашкин-Ярское</w:t>
      </w:r>
      <w:proofErr w:type="spellEnd"/>
      <w:r>
        <w:t xml:space="preserve"> сельское поселение» на соответствующий финансовый год.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 xml:space="preserve">3. Использование средств резервного фонда допускается при установлении невозможности финансирования непредвиденных затрат за счет и в </w:t>
      </w:r>
      <w:proofErr w:type="gramStart"/>
      <w:r>
        <w:t>пределах</w:t>
      </w:r>
      <w:proofErr w:type="gramEnd"/>
      <w:r>
        <w:t xml:space="preserve"> утвержденных в бюджете поселения плановых ассигнований или других источников.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4. Объем резервного фонда Администрации Лукашкин-Ярского сельского поселения определяется решением о бюджете муниципального образования «</w:t>
      </w:r>
      <w:proofErr w:type="spellStart"/>
      <w:r>
        <w:t>Лукашкин-Ярское</w:t>
      </w:r>
      <w:proofErr w:type="spellEnd"/>
      <w:r>
        <w:t xml:space="preserve"> сельское поселение» на соответствующий год.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5.Размер резервного фонда не может превышать 3 % утвержденных расходов бюджета муниципального образования «</w:t>
      </w:r>
      <w:proofErr w:type="spellStart"/>
      <w:r>
        <w:t>Лукашкин-Ярское</w:t>
      </w:r>
      <w:proofErr w:type="spellEnd"/>
      <w:r>
        <w:t xml:space="preserve"> сельское поселение».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6. Размер резервного фонда может корректироваться в течение финансового года при уточнении бюджета в установленном порядке.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7. Использование средств резервного фонда, осуществляется в процессе исполнения бюджета муниципального образования «</w:t>
      </w:r>
      <w:proofErr w:type="spellStart"/>
      <w:r>
        <w:t>Лукашкин-Ярское</w:t>
      </w:r>
      <w:proofErr w:type="spellEnd"/>
      <w:r>
        <w:t xml:space="preserve"> сельское поселение». Основанием для расходования средств является постановление Администрации Лукашкин-Ярского сельского поселения по вопросам финансирования мероприятий неотложного характера. В постановлении Администрации Лукашкин-Ярского сельского поселения указываются цели, на которые выделены средства, их сумма, получатели, форма и условия выделения средств (представление сметы, отчета). При выделении сре</w:t>
      </w:r>
      <w:proofErr w:type="gramStart"/>
      <w:r>
        <w:t>дств дл</w:t>
      </w:r>
      <w:proofErr w:type="gramEnd"/>
      <w:r>
        <w:t>я финансирования проведения аварийно-восстановительных работ в аварийных зданиях и сооружениях в распоряжении указывается по объектное распределение этих средств.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8. Постановление Администрации Лукашкин-Ярского сельского поселения о выделении средств из резервного фонда, является основанием для уточнения плана расходов бюджета муниципального образования «</w:t>
      </w:r>
      <w:proofErr w:type="spellStart"/>
      <w:r>
        <w:t>Лукашкин-Ярское</w:t>
      </w:r>
      <w:proofErr w:type="spellEnd"/>
      <w:r>
        <w:t xml:space="preserve"> сельское поселение».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9. Финансовый орган Администрации Лукашкин-Ярского сельского поселения осуществляет перечисление средств получателям</w:t>
      </w:r>
      <w:proofErr w:type="gramStart"/>
      <w:r>
        <w:t xml:space="preserve"> .</w:t>
      </w:r>
      <w:proofErr w:type="gramEnd"/>
    </w:p>
    <w:p w:rsidR="00F565E6" w:rsidRDefault="00F565E6" w:rsidP="00F565E6">
      <w:pPr>
        <w:pStyle w:val="western"/>
        <w:spacing w:after="0" w:afterAutospacing="0"/>
        <w:jc w:val="both"/>
      </w:pPr>
      <w:r>
        <w:tab/>
        <w:t>Перечисление средств на проведение ремонта зданий и сооружений осуществляется только после представления получателем средств сметы на проведение работ либо дефектной ведомости. Сумма перечисляемых средств по срокам (аванс или полностью) определяется исходя из срочности проведения и вида работ.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10.Контроль за целевым использованием средств резервного фонда осуществляется финансовым органом Администрации Лукашкин-Ярского сельского поселения.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11.Средства  резервного фонда Администрации</w:t>
      </w:r>
      <w:r w:rsidRPr="002F7701">
        <w:t xml:space="preserve"> </w:t>
      </w:r>
      <w:r>
        <w:t>Лукашкин-Ярского сельского поселения расходуются на финансирование мероприятий</w:t>
      </w:r>
      <w:proofErr w:type="gramStart"/>
      <w:r>
        <w:t xml:space="preserve"> :</w:t>
      </w:r>
      <w:proofErr w:type="gramEnd"/>
      <w:r>
        <w:t xml:space="preserve"> 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1) проведение непредвиденных и неотложных ремонтных работ</w:t>
      </w:r>
      <w:proofErr w:type="gramStart"/>
      <w:r>
        <w:t xml:space="preserve"> ,</w:t>
      </w:r>
      <w:proofErr w:type="gramEnd"/>
      <w:r>
        <w:t xml:space="preserve">  укрепление материально- технической базы и других непредвиденных расходов  учреждений бюджетной сферы;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2)  предупреждение  и  ликвидацию последствий стихийных бедствий и других чрезвычайных ситуаций, имевших место в текущем финансовом году, ежегодно предусматривается в бюджете поселения отдельной строкой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12. Средства из резервного фонда Администрации Лукашкин-Ярского сельского поселения выделяются на финансирование мероприятий по предупреждению и  ликвидации чрезвычайных ситуаций только местного уровня.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Муниципальные учреждения и организации не позднее 3 дней со дня возникновения чрезвычайной ситуации могут обращаться в Администрацию поселения с просьбой о выделении средств из резервного фонда. В обращении должны быть указаны данные о размере материального ущерба, размере средств израсходованных на ликвидацию чрезвычайной ситуации</w:t>
      </w:r>
      <w:proofErr w:type="gramStart"/>
      <w:r>
        <w:t xml:space="preserve"> .</w:t>
      </w:r>
      <w:proofErr w:type="gramEnd"/>
    </w:p>
    <w:p w:rsidR="00F565E6" w:rsidRDefault="00F565E6" w:rsidP="00F565E6">
      <w:pPr>
        <w:pStyle w:val="western"/>
        <w:spacing w:after="0" w:afterAutospacing="0"/>
        <w:jc w:val="both"/>
      </w:pPr>
      <w:r>
        <w:tab/>
        <w:t>13. При недостаточности собственных сре</w:t>
      </w:r>
      <w:proofErr w:type="gramStart"/>
      <w:r>
        <w:t>дств дл</w:t>
      </w:r>
      <w:proofErr w:type="gramEnd"/>
      <w:r>
        <w:t>я предупреждения и ликвидации чрезвычайных ситуаций и последствий стихийных бедствий на территории поселения, Администрация поселения вправе обратиться в районную Межведомственную комиссию по предупреждению чрезвычайных ситуаций и обеспечению пожарной безопасности с мотивированным обращением о выделении денежных средств из целевого финансового резерва Александровского района.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 xml:space="preserve">14. Получатели средств в месячный срок после проведения соответствующих мероприятий </w:t>
      </w:r>
      <w:proofErr w:type="gramStart"/>
      <w:r>
        <w:t>предоставляют отчет</w:t>
      </w:r>
      <w:proofErr w:type="gramEnd"/>
      <w:r>
        <w:t xml:space="preserve"> в финансовый орган Администрации поселения подробный отчет об использовании средств по форме, устанавливаемой финансовым органом Администрации поселения.</w:t>
      </w:r>
    </w:p>
    <w:p w:rsidR="00F565E6" w:rsidRDefault="00F565E6" w:rsidP="00F565E6">
      <w:pPr>
        <w:pStyle w:val="western"/>
        <w:spacing w:after="0" w:afterAutospacing="0"/>
        <w:jc w:val="both"/>
      </w:pPr>
      <w:r>
        <w:tab/>
        <w:t>15. Отчет об использовании средств резервного фонда прилагается к годовому отчету об исполнении бюджета Лукашкин-Ярского сельского поселения.</w:t>
      </w:r>
    </w:p>
    <w:p w:rsidR="00F565E6" w:rsidRPr="0074187A" w:rsidRDefault="00F565E6" w:rsidP="00F565E6">
      <w:pPr>
        <w:rPr>
          <w:color w:val="000000"/>
        </w:rPr>
      </w:pPr>
      <w:r>
        <w:tab/>
        <w:t xml:space="preserve">16. </w:t>
      </w:r>
      <w:proofErr w:type="gramStart"/>
      <w:r>
        <w:t>Выделенные из резервного фонда денежные средства подлежат возврату в бюджет поселения в случаях их нецелевого использования в сроки, устанавливаемые финансовым органом Администрации поселения, а также в случае их частичного или не полного использования в установленные срок</w:t>
      </w:r>
      <w:proofErr w:type="gramEnd"/>
    </w:p>
    <w:p w:rsidR="00F565E6" w:rsidRPr="00F565E6" w:rsidRDefault="00F565E6" w:rsidP="00F565E6">
      <w:pPr>
        <w:rPr>
          <w:color w:val="000000"/>
        </w:rPr>
      </w:pPr>
    </w:p>
    <w:p w:rsidR="00F565E6" w:rsidRPr="00F565E6" w:rsidRDefault="00F565E6" w:rsidP="00F565E6">
      <w:pPr>
        <w:rPr>
          <w:color w:val="000000"/>
        </w:rPr>
      </w:pPr>
    </w:p>
    <w:p w:rsidR="009F52E1" w:rsidRDefault="009F52E1"/>
    <w:sectPr w:rsidR="009F52E1" w:rsidSect="00F565E6">
      <w:pgSz w:w="11906" w:h="16838"/>
      <w:pgMar w:top="568" w:right="1133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565E6"/>
    <w:rsid w:val="003C7028"/>
    <w:rsid w:val="005C0B39"/>
    <w:rsid w:val="009A72AF"/>
    <w:rsid w:val="009F52E1"/>
    <w:rsid w:val="00BF0400"/>
    <w:rsid w:val="00F565E6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65E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5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F565E6"/>
    <w:rPr>
      <w:b/>
      <w:sz w:val="24"/>
      <w:lang w:eastAsia="ru-RU"/>
    </w:rPr>
  </w:style>
  <w:style w:type="paragraph" w:styleId="a4">
    <w:name w:val="Title"/>
    <w:basedOn w:val="a"/>
    <w:link w:val="a3"/>
    <w:qFormat/>
    <w:rsid w:val="00F565E6"/>
    <w:pPr>
      <w:jc w:val="center"/>
    </w:pPr>
    <w:rPr>
      <w:rFonts w:asciiTheme="minorHAnsi" w:eastAsiaTheme="minorHAnsi" w:hAnsiTheme="minorHAnsi" w:cstheme="minorBidi"/>
      <w:b/>
      <w:szCs w:val="22"/>
    </w:rPr>
  </w:style>
  <w:style w:type="character" w:customStyle="1" w:styleId="1">
    <w:name w:val="Название Знак1"/>
    <w:basedOn w:val="a0"/>
    <w:link w:val="a4"/>
    <w:uiPriority w:val="10"/>
    <w:rsid w:val="00F56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western">
    <w:name w:val="western"/>
    <w:basedOn w:val="a"/>
    <w:rsid w:val="00F565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2015-12-17T09:38:00Z</dcterms:created>
  <dcterms:modified xsi:type="dcterms:W3CDTF">2015-12-17T09:39:00Z</dcterms:modified>
</cp:coreProperties>
</file>