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Актуальная редакция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ЛУКАШКИН</w:t>
      </w:r>
      <w:proofErr w:type="gramEnd"/>
      <w:r w:rsidRPr="000A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ЯРСКОГО СЕЛЬСКОГО ПОСЕЛЕНИЯ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0A73E8" w:rsidRPr="000A73E8" w:rsidRDefault="000A73E8" w:rsidP="000A73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0A73E8" w:rsidRPr="000A73E8" w:rsidRDefault="000A73E8" w:rsidP="000A73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0A73E8" w:rsidRPr="000A73E8" w:rsidRDefault="000A73E8" w:rsidP="000A73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0A73E8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РЕШЕНИЕ</w:t>
      </w:r>
    </w:p>
    <w:p w:rsidR="000A73E8" w:rsidRPr="000A73E8" w:rsidRDefault="000A73E8" w:rsidP="000A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6"/>
        <w:gridCol w:w="4658"/>
      </w:tblGrid>
      <w:tr w:rsidR="000A73E8" w:rsidRPr="000A73E8" w:rsidTr="00BA09B7">
        <w:tc>
          <w:tcPr>
            <w:tcW w:w="2510" w:type="pct"/>
          </w:tcPr>
          <w:p w:rsidR="000A73E8" w:rsidRPr="000A73E8" w:rsidRDefault="000A73E8" w:rsidP="000A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2490" w:type="pct"/>
          </w:tcPr>
          <w:p w:rsidR="000A73E8" w:rsidRPr="000A73E8" w:rsidRDefault="000A73E8" w:rsidP="000A73E8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  <w:lang w:eastAsia="ru-RU"/>
              </w:rPr>
              <w:t xml:space="preserve">№ 24  </w:t>
            </w:r>
          </w:p>
        </w:tc>
      </w:tr>
      <w:tr w:rsidR="000A73E8" w:rsidRPr="000A73E8" w:rsidTr="00BA09B7">
        <w:tc>
          <w:tcPr>
            <w:tcW w:w="5000" w:type="pct"/>
            <w:gridSpan w:val="2"/>
          </w:tcPr>
          <w:p w:rsidR="000A73E8" w:rsidRPr="000A73E8" w:rsidRDefault="000A73E8" w:rsidP="000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с. Лукашкин Яр</w:t>
            </w:r>
          </w:p>
        </w:tc>
      </w:tr>
    </w:tbl>
    <w:p w:rsidR="000A73E8" w:rsidRPr="000A73E8" w:rsidRDefault="000A73E8" w:rsidP="000A7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A73E8" w:rsidRPr="000A73E8" w:rsidTr="00BA09B7">
        <w:tc>
          <w:tcPr>
            <w:tcW w:w="4644" w:type="dxa"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 оплате труда лиц, замещающих должности муниципальной службы муниципального образования «Лукашкин -</w:t>
            </w:r>
            <w:proofErr w:type="spellStart"/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Ярское</w:t>
            </w:r>
            <w:proofErr w:type="spellEnd"/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сельское поселение» 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решения Совета Лукашкин - </w:t>
            </w:r>
            <w:proofErr w:type="spellStart"/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Ярского</w:t>
            </w:r>
            <w:proofErr w:type="spellEnd"/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EF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от 08.11.2013 № 36; 16.01.2014 № </w:t>
            </w:r>
            <w:proofErr w:type="gramStart"/>
            <w:r w:rsidR="00EF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52;  26.11.2019</w:t>
            </w:r>
            <w:proofErr w:type="gramEnd"/>
            <w:r w:rsidR="00EF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61;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04.06.2021 № 97</w:t>
            </w:r>
            <w:r w:rsidR="00EF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4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25.08.2022 № 140</w:t>
            </w:r>
            <w:r w:rsidR="00EF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24.10.2023 №28</w:t>
            </w:r>
            <w:r w:rsidR="00E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21.01.2025 № 28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0A73E8" w:rsidRPr="000A73E8" w:rsidRDefault="000A73E8" w:rsidP="000A73E8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соответствии со статьями 135,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главой 6 Федерального закона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 в отдельные законодательные акты Томской области по вопросам муниципальной службы», 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Совет 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поселения  РЕШИЛ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1.Утвердить положение об оплате труда лиц, замещающих должности муниципальной службы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 согласно приложению 1.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2.Утвердить размеры должностных окладов лиц, замещающих должности муниципальной службы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 согласно приложению 2.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3.Настоящее решение вступает в силу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  01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июня 2013 года.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4.Настоящее решение подлежит официальному опубликованию (обнародованию).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 Лукашкин</w:t>
      </w:r>
      <w:proofErr w:type="gramEnd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                           </w:t>
      </w:r>
      <w:proofErr w:type="spellStart"/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А.А.Мауль</w:t>
      </w:r>
      <w:proofErr w:type="spellEnd"/>
    </w:p>
    <w:p w:rsidR="000A73E8" w:rsidRPr="000A73E8" w:rsidRDefault="000A73E8" w:rsidP="000A7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Приложение 1 к решению Совета Лукашкин-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поселения от 24.06.2013              № 24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Положение об оплате труда лиц, замещающих должности муниципальной службы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Calibri"/>
          <w:color w:val="1D1B11"/>
          <w:sz w:val="24"/>
          <w:szCs w:val="24"/>
          <w:lang w:eastAsia="ru-RU"/>
        </w:rPr>
        <w:t>1.Настоящее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 и определяет размер и порядок оплаты труда лиц, замещающих должности муниципальной службы в органах местного самоуправления 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Calibri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Calibri"/>
          <w:color w:val="1D1B11"/>
          <w:sz w:val="24"/>
          <w:szCs w:val="24"/>
          <w:lang w:eastAsia="ru-RU"/>
        </w:rPr>
        <w:t xml:space="preserve"> сельское поселение» и их структурных подразделениях, обладающих правом юридического лица.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2.Оплата труда лиц, замещающих должности муниципальной службы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 (далее – муниципальные служащие)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Денежное содержание муниципального служащего, состоит из должностного оклада муниципального служащего в соответствии с замещаемой им должностью муниципальной службы (далее - должностной оклад), а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также  ежемесячных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иных дополнительных выплат: 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1)ежемесячного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денежного поощрения;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2)месячного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оклада за классный чин;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3)ежемесячной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надбавки к должностному окладу за выслугу лет на муниципальной службе;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4)ежемесячной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надбавки к должностному окладу за особые условия муниципальной службы;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5)премии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6)единовременной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выплаты при предоставлении ежегодного оплачиваемого отпуска и материальной помощи;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7)ежемесячная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процентная надбавка к должностному окладу за работу со сведениями, составляющими государственную тайну;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3.</w:t>
      </w:r>
      <w:r w:rsidR="0074280D" w:rsidRPr="00742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280D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 Денежное содержание муниципального служащего подлежит </w:t>
      </w:r>
      <w:proofErr w:type="gramStart"/>
      <w:r w:rsidR="0074280D" w:rsidRPr="006D79CE">
        <w:rPr>
          <w:rFonts w:ascii="Times New Roman" w:hAnsi="Times New Roman" w:cs="Times New Roman"/>
          <w:sz w:val="24"/>
          <w:szCs w:val="24"/>
          <w:lang w:eastAsia="ru-RU"/>
        </w:rPr>
        <w:t>ежегодной  индексации</w:t>
      </w:r>
      <w:proofErr w:type="gramEnd"/>
      <w:r w:rsidR="0074280D"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280D"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 размер не менее фактического процента инфляции в Российской Федерации. Индексация денежного содержания муниципального служащего производится ежегодно один раз в год, не позднее 15 января очередного года.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1)оклада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за классный чин – в размере четырех должностных окладов; 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2)ежемесячной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надбавки к должностному окладу за выслугу лет на муниципальной службе – в размере трех должностных окладов;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3)ежемесячной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надбавки к должностному окладу за особые условия муниципальной службы – в размере четырнадцати должностных окладов;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4)ежемесячной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процентной надбавки к должностному окладу за работу со сведениями, составляющими государственную тайну - в размере полутора должностных окладов;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5)премий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за выполнение особо важных и сложных заданий – в размере двух должностных окладов;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6)ежемесячного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денежного поощрения – в двенадцатикратном размере ежемесячного денежного поощрения;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единовременной выплаты при предоставлении ежегодного оплачиваемого отпуска в размере двух должностных окладов и двух окладов за классный чин и материальной помощи в размере должностного оклада;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8) районного коэффициента к денежному содержанию;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9) процентной надбавки к заработной плате за стаж работы в районах Крайнего Севера и приравненных к ним местностях;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10) иные выплаты, предусмотренные федеральными законами и иными нормативными правовыми актами Российской Федерации.</w:t>
      </w:r>
    </w:p>
    <w:p w:rsidR="000A73E8" w:rsidRPr="000A73E8" w:rsidRDefault="000A73E8" w:rsidP="000A73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5.Размеры должностных окладов и ежемесячного денежного поощрения муниципальных служащих устанавливаются Решением Совета Лукашкин-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поселения в соответствии с требованиями статьи 11 Закона Томской области от 11.09.2007 №198-ОЗ «О муниципальной службе в Томской области».</w:t>
      </w:r>
    </w:p>
    <w:p w:rsidR="000A73E8" w:rsidRPr="000A73E8" w:rsidRDefault="000A73E8" w:rsidP="000A73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Муниципальным служащим в соответствии с </w:t>
      </w:r>
      <w:r w:rsidRPr="000A73E8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Законом Томской области от 15.03.2013 № 36-ОЗ "О классных чинах муниципальных служащих в Томской области" 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устанавливаются оклады за классный чин муниципальной службы в следующих размерах:</w:t>
      </w:r>
    </w:p>
    <w:p w:rsidR="000A73E8" w:rsidRPr="000A73E8" w:rsidRDefault="000A73E8" w:rsidP="000A73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4362"/>
        <w:gridCol w:w="959"/>
        <w:gridCol w:w="959"/>
        <w:gridCol w:w="1048"/>
      </w:tblGrid>
      <w:tr w:rsidR="000A73E8" w:rsidRPr="000A73E8" w:rsidTr="00BA09B7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Наименование классного чина муниципальной службы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Размер оклада за классный чин (рублей в месяц)</w:t>
            </w:r>
          </w:p>
        </w:tc>
      </w:tr>
      <w:tr w:rsidR="000A73E8" w:rsidRPr="000A73E8" w:rsidTr="00BA09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E8" w:rsidRPr="000A73E8" w:rsidRDefault="000A73E8" w:rsidP="000A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E8" w:rsidRPr="000A73E8" w:rsidRDefault="000A73E8" w:rsidP="000A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3-й класс</w:t>
            </w:r>
          </w:p>
        </w:tc>
      </w:tr>
      <w:tr w:rsidR="00CB13DC" w:rsidRPr="000A73E8" w:rsidTr="00BA09B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0A73E8" w:rsidRDefault="00CB13DC" w:rsidP="00CB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0A73E8" w:rsidRDefault="00CB13DC" w:rsidP="00CB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Референт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1597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1490</w:t>
            </w:r>
          </w:p>
        </w:tc>
        <w:bookmarkStart w:id="0" w:name="_GoBack"/>
        <w:bookmarkEnd w:id="0"/>
      </w:tr>
      <w:tr w:rsidR="00CB13DC" w:rsidRPr="000A73E8" w:rsidTr="00BA09B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0A73E8" w:rsidRDefault="00CB13DC" w:rsidP="00CB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0A73E8" w:rsidRDefault="00CB13DC" w:rsidP="00CB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C" w:rsidRPr="00F61681" w:rsidRDefault="00CB13DC" w:rsidP="00CB13DC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6168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959</w:t>
            </w:r>
          </w:p>
        </w:tc>
      </w:tr>
    </w:tbl>
    <w:p w:rsidR="000A73E8" w:rsidRPr="000A73E8" w:rsidRDefault="000A73E8" w:rsidP="000A73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7. Ежемесячная надбавка к должностному окладу за выслугу лет выплачивается в зависимости от стажа работы дающего право на получение надбавок за выслугу лет, и устанавливается в следующем размере: 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488"/>
      </w:tblGrid>
      <w:tr w:rsidR="000A73E8" w:rsidRPr="000A73E8" w:rsidTr="00BA09B7">
        <w:tc>
          <w:tcPr>
            <w:tcW w:w="479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при стаже муниципальной службы</w:t>
            </w:r>
          </w:p>
        </w:tc>
        <w:tc>
          <w:tcPr>
            <w:tcW w:w="448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0A73E8" w:rsidRPr="000A73E8" w:rsidTr="00BA09B7">
        <w:tc>
          <w:tcPr>
            <w:tcW w:w="479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48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</w:t>
            </w:r>
          </w:p>
        </w:tc>
      </w:tr>
      <w:tr w:rsidR="000A73E8" w:rsidRPr="000A73E8" w:rsidTr="00BA09B7">
        <w:tc>
          <w:tcPr>
            <w:tcW w:w="479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от 5 до 10 лет </w:t>
            </w:r>
          </w:p>
        </w:tc>
        <w:tc>
          <w:tcPr>
            <w:tcW w:w="448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</w:t>
            </w:r>
          </w:p>
        </w:tc>
      </w:tr>
      <w:tr w:rsidR="000A73E8" w:rsidRPr="000A73E8" w:rsidTr="00BA09B7">
        <w:tc>
          <w:tcPr>
            <w:tcW w:w="479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48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</w:t>
            </w:r>
          </w:p>
        </w:tc>
      </w:tr>
      <w:tr w:rsidR="000A73E8" w:rsidRPr="000A73E8" w:rsidTr="00BA09B7">
        <w:tc>
          <w:tcPr>
            <w:tcW w:w="479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  и</w:t>
            </w:r>
            <w:proofErr w:type="gramEnd"/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выше </w:t>
            </w:r>
          </w:p>
        </w:tc>
        <w:tc>
          <w:tcPr>
            <w:tcW w:w="4488" w:type="dxa"/>
            <w:shd w:val="clear" w:color="auto" w:fill="auto"/>
          </w:tcPr>
          <w:p w:rsidR="000A73E8" w:rsidRPr="000A73E8" w:rsidRDefault="000A73E8" w:rsidP="000A73E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</w:tr>
    </w:tbl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Исчисление стажа работы, дающего право на получение надбавок за выслугу лет, осуществляется в соответствии с Законом Томской области от 11.09.2007 № 198-ОЗ «О муниципальной службе в Томской области». Исчисление размера ежемесячной надбавки за выслугу лет осуществляется комиссией по установлению стажа муниципальной службы, создаваемой в соответствующем органе местного самоуправления муниципального образования «Лукашкин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 либо его структурном подразделении, обладающем правами юридического лица.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8.Ежемесячная надбавка к должностному окладу за особые условия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муниципальной  службы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устанавливается исходя из следующей таблицы в зависимости от того, к какой группе принадлежит занимаемая муниципальным служащим должность муниципальной службы: </w:t>
      </w: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420"/>
      </w:tblGrid>
      <w:tr w:rsidR="000A73E8" w:rsidRPr="000A73E8" w:rsidTr="00BA09B7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Наименование группы должностей муниципальной службы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bookmarkStart w:id="1" w:name="Par87"/>
            <w:bookmarkEnd w:id="1"/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Процент к должностному окладу</w:t>
            </w:r>
          </w:p>
        </w:tc>
      </w:tr>
      <w:tr w:rsidR="000A73E8" w:rsidRPr="000A73E8" w:rsidTr="00BA09B7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Старшая должность                  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до 90</w:t>
            </w:r>
          </w:p>
        </w:tc>
      </w:tr>
      <w:tr w:rsidR="000A73E8" w:rsidRPr="000A73E8" w:rsidTr="00BA09B7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Младшая должность                  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8" w:rsidRPr="000A73E8" w:rsidRDefault="000A73E8" w:rsidP="000A7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до 60</w:t>
            </w:r>
          </w:p>
        </w:tc>
      </w:tr>
    </w:tbl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реализации пункта 2 статьи 5 Закона Томской области от15.03.2013 № 35-</w:t>
      </w:r>
      <w:proofErr w:type="gramStart"/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  «</w:t>
      </w:r>
      <w:proofErr w:type="gramEnd"/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Томской области по вопросам муниципальной службы» допускается установление отдельным муниципальным служащим ежемесячной надбавки за особые условия муниципальной службы в размере, превышающем размеры данной надбавки, указанные в таблице настоящего пункта, но не свыше 200%.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9.Критерием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1)условия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службы, отличающиеся от нормальных, при соблюдении требований к служебному поведению муниципального служащего;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2)привлечение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муниципальных служащих к выполнению непредвиденных, особо важных и ответственных работ;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3)особую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4)качественное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5)наличие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систематической переработки сверх нормальной продолжительности рабочего дня;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6)сложность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срочность выполняемой работы, знание и применение в работе компьютерной и другой техники;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7)особый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опыт работы по специальности и занимаемой должности муниципальной службы;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8)обучение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 службе менее опытных сотрудников (наставничество).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10.Ежемесячная надбавка за особые условия муниципальной службы устанавливается в пределах фонда оплаты труда.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Конкретный размер ежемесячной надбавки за особые условия муниципальной службы устанавливается приказом (распоряжением) представителя нанимателя (работодателя)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12.Ежемесячная надбавка за особые условия муниципальной службы устанавливается муниципальному служащему: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13.При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14.</w:t>
      </w: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 за выполнение особо важных и сложных заданий устанавливаются с учетом обеспечения задач и функций соответствующего органа местного самоуправления, его органа, обладающего правами юридического лица исполнения должностной инструкции.  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выполнение особо важных и сложных заданий максимальным размером не ограничивается, выплачивается в пределах экономии фонда оплаты труда на основании приказа (распоряжения) представителя нанимателя (работодателя).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премированию муниципальный служащий в период, когда он не выполняет свою служебную функцию, но за ним сохраняется его (место работы) должность.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его деятельности по достижению значимых показателей служебной деятельности по результатам работы за квартал, полугодие, год;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форм и методов служебной деятельности, позитивно отразившихся на ее результатах.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и их структурные подразделения.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15.При предоставлении муниципальному служащему ежегодного оплачиваемого отпуска один раз в календарный год производится единовременная выплата в размере двух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окладов  и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двух окладов за классный чин.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16.Муниципальным служащим за счет средств фонда оплаты труда производится выплата материальной помощи.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Размер материальной помощи определяется исходя из размеров должностного оклада муниципального служащего, установленных перед днем ее выплаты.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17.</w:t>
      </w:r>
      <w:r w:rsidRPr="000A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помощь, единовременная выплата выплачиваются муниципальному служащему один раз в течение календарного года на основании приказа (распоряжения) представителя нанимателя (работодателя).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18. Если муниципальный служащий проходит службу в штате органов местного самоуправления или их органах, обладающих правами юридического лица с начала календарного года, то в указанном календарном году материальная помощь, единовременная выплата выплачивается: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материальная помощь, единовременная выплата ему не были выплачены в полном размере;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полностью в последние десять дней указанного календарного года, если в течение указанного календарного года материальная помощь, единовременная выплата ему не были выплачены в полном размере, и он пребывал в штате весь указанный календарный год;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день увольнения муниципального служащего пропорционально отработанному времени в течение календарного года, в котором состоялось указанное увольнение.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19. Если муниципальный служащий проходит службу в штате органов местного самоуправления или их органах, обладающих правами юридического лица не с начала календарного года, то в указанном календарном году материальная помощь, единовременная выплата выплачиваются пропорционально отработанному времени.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случае увольнения муниципального служащего ранее истечения указанного календарного года, ранее выплаченная в течение календарного года материальная помощь, единовременная выплата подлежит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удержанию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пропорционально не отработанному до конца года времени. 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20. Материальная помощь, единовременная выплата не выплачиваются: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1)в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период, когда муниципальный служащий не выполняет свою служебную функцию, но за ним сохраняется его должность;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2)муниципальным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служащим, уволенным по основаниям, предусмотренным  пунктом 3 части 1 статьи 19 Федерального закона от 02.03.2007 № 25-ФЗ «О муниципальной службе в Российской Федерации», пунктом 3 статьи 81 Трудового Кодекса Российской Федерации.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21. Ежемесячная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со сведениями, составляющими государственную тайну, и имеющим допуск к сведениям соответствующей степени секретности, в размерах, установленных законодательством Российской Федерации.</w:t>
      </w:r>
    </w:p>
    <w:p w:rsidR="000A73E8" w:rsidRPr="000A73E8" w:rsidRDefault="000A73E8" w:rsidP="000A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22. К денежному содержанию муниципальных служащих, производятся выплаты районного коэффициента в размере 70 %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местностям, в соответствии с Трудовым Кодексом Российской </w:t>
      </w: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Федерации, Законом Российской Федерации от 19.02.1993 № 4520-I «О государственных гарантиях и компенсациях для лиц, работающих и проживающих в районах Крайнего Севера и приравненных к ним местностях». 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Размер процентной надбавки к заработной плате за стаж работы в районах Крайнего Севера и приравненных к ним местностям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Лукашкин 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поселения.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23.Выплата надбавок и премий муниципальным служащим осуществляется одновременно с выплатой должностного оклада.</w:t>
      </w:r>
    </w:p>
    <w:p w:rsid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Экономия фонда оплаты труда может быть направлена на выплату </w:t>
      </w:r>
      <w:proofErr w:type="gramStart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единовременных  вознаграждений</w:t>
      </w:r>
      <w:proofErr w:type="gramEnd"/>
      <w:r w:rsidRPr="000A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случаях, установленных локальными актами.</w:t>
      </w:r>
    </w:p>
    <w:p w:rsidR="0074280D" w:rsidRPr="000A73E8" w:rsidRDefault="0074280D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25. Должностному лицу при временном исполнении полномочий Главы поселения осуществляется </w:t>
      </w:r>
      <w:proofErr w:type="gramStart"/>
      <w:r w:rsidRPr="006D79CE">
        <w:rPr>
          <w:rFonts w:ascii="Times New Roman" w:hAnsi="Times New Roman" w:cs="Times New Roman"/>
          <w:sz w:val="24"/>
          <w:szCs w:val="24"/>
          <w:lang w:eastAsia="ru-RU"/>
        </w:rPr>
        <w:t>доплата  в</w:t>
      </w:r>
      <w:proofErr w:type="gramEnd"/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6D79C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50% от должностного оклада Главы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E5CA4" w:rsidRDefault="00EE5CA4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E5CA4" w:rsidRDefault="00EE5CA4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E5CA4" w:rsidRDefault="00EE5CA4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E5CA4" w:rsidRDefault="00EE5CA4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E5CA4" w:rsidRPr="000A73E8" w:rsidRDefault="00EE5CA4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74280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Приложение 2 к решению Совета Лукашкин- 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Ярского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</w:t>
      </w: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поселения  района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от 24.06.2013 № 24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Размеры должностных окладов  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 ежемесячного денежного поощрения 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  должностям</w:t>
      </w:r>
      <w:proofErr w:type="gram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муниципальной службы</w:t>
      </w:r>
    </w:p>
    <w:p w:rsidR="000A73E8" w:rsidRPr="000A73E8" w:rsidRDefault="000A73E8" w:rsidP="000A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муниципального образования «Лукашкин-</w:t>
      </w:r>
      <w:proofErr w:type="spellStart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Ярское</w:t>
      </w:r>
      <w:proofErr w:type="spellEnd"/>
      <w:r w:rsidRPr="000A73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сельское поселение» </w:t>
      </w:r>
    </w:p>
    <w:p w:rsidR="000A73E8" w:rsidRPr="000A73E8" w:rsidRDefault="000A73E8" w:rsidP="000A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698"/>
        <w:gridCol w:w="3521"/>
        <w:gridCol w:w="1843"/>
        <w:gridCol w:w="2126"/>
        <w:gridCol w:w="1163"/>
      </w:tblGrid>
      <w:tr w:rsidR="000A73E8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8" w:rsidRPr="000A73E8" w:rsidRDefault="000A73E8" w:rsidP="000A73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4C14C2" w:rsidRDefault="00E97102" w:rsidP="00E97102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5315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3F56BF" w:rsidRDefault="00E97102" w:rsidP="00E97102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сельского поселения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сельского поселения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4C14C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4355</w:t>
            </w:r>
          </w:p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4D26B9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в составе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rPr>
          <w:trHeight w:val="6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в составе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rPr>
          <w:trHeight w:val="3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в структуре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rPr>
          <w:trHeight w:val="11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отдела в структуре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4C14C2" w:rsidRDefault="00E97102" w:rsidP="00E97102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4319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97102" w:rsidRPr="000A73E8" w:rsidTr="001F36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0A73E8" w:rsidRDefault="00E97102" w:rsidP="00E9710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Pr="00543F83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2" w:rsidRDefault="00E97102" w:rsidP="00E97102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404C07" w:rsidRDefault="00404C07" w:rsidP="000A73E8"/>
    <w:sectPr w:rsidR="00404C07" w:rsidSect="000A73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95"/>
    <w:rsid w:val="000A73E8"/>
    <w:rsid w:val="001F36E9"/>
    <w:rsid w:val="00404C07"/>
    <w:rsid w:val="004254C6"/>
    <w:rsid w:val="0074280D"/>
    <w:rsid w:val="00CB13DC"/>
    <w:rsid w:val="00E97102"/>
    <w:rsid w:val="00EC5195"/>
    <w:rsid w:val="00EE5CA4"/>
    <w:rsid w:val="00EF1460"/>
    <w:rsid w:val="00F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AC9-8870-48E8-8175-9FDE7F9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F36E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36E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dcterms:created xsi:type="dcterms:W3CDTF">2022-11-03T02:46:00Z</dcterms:created>
  <dcterms:modified xsi:type="dcterms:W3CDTF">2025-02-03T09:51:00Z</dcterms:modified>
</cp:coreProperties>
</file>