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2D" w:rsidRDefault="00EB7E2D" w:rsidP="00EB7E2D">
      <w:pPr>
        <w:pStyle w:val="a8"/>
        <w:rPr>
          <w:b w:val="0"/>
        </w:rPr>
      </w:pPr>
      <w:proofErr w:type="gramStart"/>
      <w:r>
        <w:rPr>
          <w:b w:val="0"/>
        </w:rPr>
        <w:t>АДМИНИСТРАЦИЯ  ЛУКАШКИН</w:t>
      </w:r>
      <w:proofErr w:type="gramEnd"/>
      <w:r>
        <w:rPr>
          <w:b w:val="0"/>
        </w:rPr>
        <w:t xml:space="preserve">-ЯРСКОГО СЕЛЬСКОГО ПОСЕЛЕНИЯ                               </w:t>
      </w:r>
    </w:p>
    <w:p w:rsidR="00EB7E2D" w:rsidRDefault="00EB7E2D" w:rsidP="00EB7E2D">
      <w:pPr>
        <w:jc w:val="center"/>
        <w:rPr>
          <w:bCs/>
          <w:sz w:val="28"/>
        </w:rPr>
      </w:pPr>
      <w:r>
        <w:rPr>
          <w:bCs/>
          <w:sz w:val="28"/>
        </w:rPr>
        <w:t xml:space="preserve">АЛЕКСАНДРОВСКОГО </w:t>
      </w:r>
      <w:proofErr w:type="gramStart"/>
      <w:r>
        <w:rPr>
          <w:bCs/>
          <w:sz w:val="28"/>
        </w:rPr>
        <w:t>РАЙОНА  ТОМСКОЙ</w:t>
      </w:r>
      <w:proofErr w:type="gramEnd"/>
      <w:r>
        <w:rPr>
          <w:bCs/>
          <w:sz w:val="28"/>
        </w:rPr>
        <w:t xml:space="preserve"> ОБЛАСТИ                             </w:t>
      </w:r>
    </w:p>
    <w:p w:rsidR="00EB7E2D" w:rsidRDefault="00EB7E2D" w:rsidP="00EB7E2D">
      <w:pPr>
        <w:jc w:val="center"/>
        <w:rPr>
          <w:b/>
          <w:bCs/>
          <w:sz w:val="28"/>
        </w:rPr>
      </w:pPr>
    </w:p>
    <w:p w:rsidR="00EB7E2D" w:rsidRDefault="00EB7E2D" w:rsidP="00EB7E2D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EB7E2D" w:rsidRDefault="00EB7E2D" w:rsidP="00EB7E2D"/>
    <w:p w:rsidR="00EB7E2D" w:rsidRDefault="00EB7E2D" w:rsidP="00EB7E2D">
      <w:pPr>
        <w:rPr>
          <w:sz w:val="22"/>
          <w:szCs w:val="22"/>
        </w:rPr>
      </w:pPr>
    </w:p>
    <w:tbl>
      <w:tblPr>
        <w:tblW w:w="4942" w:type="pct"/>
        <w:tblLook w:val="01E0" w:firstRow="1" w:lastRow="1" w:firstColumn="1" w:lastColumn="1" w:noHBand="0" w:noVBand="0"/>
      </w:tblPr>
      <w:tblGrid>
        <w:gridCol w:w="4677"/>
        <w:gridCol w:w="4569"/>
      </w:tblGrid>
      <w:tr w:rsidR="00EB7E2D" w:rsidTr="00EB7E2D">
        <w:trPr>
          <w:trHeight w:val="263"/>
        </w:trPr>
        <w:tc>
          <w:tcPr>
            <w:tcW w:w="2529" w:type="pct"/>
            <w:hideMark/>
          </w:tcPr>
          <w:p w:rsidR="00EB7E2D" w:rsidRDefault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30.12.2014 г</w:t>
            </w:r>
          </w:p>
        </w:tc>
        <w:tc>
          <w:tcPr>
            <w:tcW w:w="2471" w:type="pct"/>
            <w:hideMark/>
          </w:tcPr>
          <w:p w:rsidR="00EB7E2D" w:rsidRPr="00EB7E2D" w:rsidRDefault="00EB7E2D">
            <w:pPr>
              <w:pStyle w:val="2"/>
              <w:ind w:right="-2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EB7E2D">
              <w:rPr>
                <w:color w:val="auto"/>
                <w:sz w:val="24"/>
                <w:szCs w:val="24"/>
              </w:rPr>
              <w:t xml:space="preserve">№  90                       </w:t>
            </w:r>
          </w:p>
        </w:tc>
      </w:tr>
      <w:tr w:rsidR="00EB7E2D" w:rsidTr="00EB7E2D">
        <w:trPr>
          <w:trHeight w:val="329"/>
        </w:trPr>
        <w:tc>
          <w:tcPr>
            <w:tcW w:w="5000" w:type="pct"/>
            <w:gridSpan w:val="2"/>
            <w:hideMark/>
          </w:tcPr>
          <w:p w:rsidR="00EB7E2D" w:rsidRDefault="00EB7E2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с. Лукашкин Яр</w:t>
            </w:r>
          </w:p>
        </w:tc>
      </w:tr>
    </w:tbl>
    <w:p w:rsidR="00EB7E2D" w:rsidRDefault="00EB7E2D" w:rsidP="00EB7E2D">
      <w:pPr>
        <w:pStyle w:val="a8"/>
        <w:jc w:val="right"/>
        <w:rPr>
          <w:b w:val="0"/>
          <w:sz w:val="28"/>
          <w:szCs w:val="28"/>
        </w:rPr>
      </w:pPr>
    </w:p>
    <w:p w:rsidR="00EB7E2D" w:rsidRDefault="00EB7E2D" w:rsidP="00EB7E2D">
      <w:pPr>
        <w:pStyle w:val="a8"/>
        <w:jc w:val="right"/>
        <w:rPr>
          <w:b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7"/>
      </w:tblGrid>
      <w:tr w:rsidR="00EB7E2D" w:rsidTr="00EB7E2D">
        <w:trPr>
          <w:trHeight w:val="366"/>
        </w:trPr>
        <w:tc>
          <w:tcPr>
            <w:tcW w:w="5267" w:type="dxa"/>
          </w:tcPr>
          <w:p w:rsidR="00EB7E2D" w:rsidRDefault="00EB7E2D">
            <w:pPr>
              <w:rPr>
                <w:sz w:val="24"/>
                <w:szCs w:val="24"/>
              </w:rPr>
            </w:pPr>
          </w:p>
          <w:p w:rsidR="00EB7E2D" w:rsidRDefault="00EB7E2D">
            <w:pPr>
              <w:rPr>
                <w:sz w:val="24"/>
                <w:szCs w:val="24"/>
              </w:rPr>
            </w:pPr>
          </w:p>
          <w:p w:rsidR="00EB7E2D" w:rsidRDefault="00EB7E2D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жилищно-бытовой комиссии </w:t>
            </w:r>
          </w:p>
          <w:p w:rsidR="00EB7E2D" w:rsidRDefault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Лукашкин-</w:t>
            </w:r>
            <w:proofErr w:type="spellStart"/>
            <w:r>
              <w:rPr>
                <w:sz w:val="24"/>
                <w:szCs w:val="24"/>
              </w:rPr>
              <w:t>Ярского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B7E2D" w:rsidRDefault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EB7E2D" w:rsidRDefault="00EB7E2D">
            <w:pPr>
              <w:rPr>
                <w:sz w:val="24"/>
                <w:szCs w:val="24"/>
              </w:rPr>
            </w:pPr>
          </w:p>
          <w:p w:rsidR="00EB7E2D" w:rsidRDefault="00EB7E2D">
            <w:pPr>
              <w:rPr>
                <w:sz w:val="24"/>
                <w:szCs w:val="24"/>
              </w:rPr>
            </w:pPr>
          </w:p>
          <w:p w:rsidR="00EB7E2D" w:rsidRDefault="00EB7E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B7E2D" w:rsidRDefault="00EB7E2D" w:rsidP="00EB7E2D">
      <w:pPr>
        <w:jc w:val="center"/>
        <w:rPr>
          <w:rFonts w:eastAsia="Calibri"/>
          <w:sz w:val="24"/>
          <w:szCs w:val="24"/>
        </w:rPr>
      </w:pPr>
    </w:p>
    <w:p w:rsidR="00EB7E2D" w:rsidRDefault="00EB7E2D" w:rsidP="00EB7E2D">
      <w:pPr>
        <w:jc w:val="center"/>
        <w:rPr>
          <w:sz w:val="24"/>
          <w:szCs w:val="24"/>
        </w:rPr>
      </w:pPr>
    </w:p>
    <w:p w:rsidR="00EB7E2D" w:rsidRDefault="00EB7E2D" w:rsidP="00EB7E2D">
      <w:pPr>
        <w:jc w:val="center"/>
        <w:rPr>
          <w:sz w:val="24"/>
          <w:szCs w:val="24"/>
        </w:rPr>
      </w:pPr>
    </w:p>
    <w:p w:rsidR="00EB7E2D" w:rsidRDefault="00EB7E2D" w:rsidP="00EB7E2D">
      <w:pPr>
        <w:jc w:val="center"/>
        <w:rPr>
          <w:sz w:val="24"/>
          <w:szCs w:val="24"/>
        </w:rPr>
      </w:pPr>
    </w:p>
    <w:p w:rsidR="00EB7E2D" w:rsidRDefault="00EB7E2D" w:rsidP="00EB7E2D">
      <w:pPr>
        <w:jc w:val="center"/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jc w:val="center"/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ind w:firstLine="708"/>
        <w:jc w:val="both"/>
        <w:rPr>
          <w:sz w:val="24"/>
          <w:szCs w:val="24"/>
        </w:rPr>
      </w:pP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color w:val="000000"/>
          <w:sz w:val="24"/>
          <w:szCs w:val="24"/>
          <w:shd w:val="clear" w:color="auto" w:fill="FFFFFF"/>
        </w:rPr>
        <w:t xml:space="preserve">Федеральным  Законом от 29.02.2012 №15-ФЗ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закона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</w:t>
      </w:r>
      <w:r>
        <w:rPr>
          <w:sz w:val="24"/>
          <w:szCs w:val="24"/>
        </w:rPr>
        <w:t>Уставом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поселения,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</w:p>
    <w:p w:rsidR="00EB7E2D" w:rsidRDefault="00EB7E2D" w:rsidP="00EB7E2D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ПОСТАНОВЛЯЮ:</w:t>
      </w:r>
    </w:p>
    <w:p w:rsidR="00EB7E2D" w:rsidRDefault="00EB7E2D" w:rsidP="00EB7E2D">
      <w:pPr>
        <w:suppressAutoHyphens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   положения   о   жилищно-бытовой комиссии администрации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сельского  поселения</w:t>
      </w:r>
      <w:proofErr w:type="gramEnd"/>
      <w:r>
        <w:rPr>
          <w:sz w:val="24"/>
          <w:szCs w:val="24"/>
        </w:rPr>
        <w:t xml:space="preserve">   (приложение № 1).</w:t>
      </w:r>
    </w:p>
    <w:p w:rsidR="00EB7E2D" w:rsidRDefault="00EB7E2D" w:rsidP="00EB7E2D">
      <w:pPr>
        <w:tabs>
          <w:tab w:val="num" w:pos="0"/>
        </w:tabs>
        <w:suppressAutoHyphens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2. Утвердить      состав    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бытовой   комиссии     администрации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  поселения</w:t>
      </w:r>
      <w:proofErr w:type="gramEnd"/>
      <w:r>
        <w:rPr>
          <w:sz w:val="24"/>
          <w:szCs w:val="24"/>
        </w:rPr>
        <w:t xml:space="preserve">   (приложение № 2).</w:t>
      </w:r>
    </w:p>
    <w:p w:rsidR="00EB7E2D" w:rsidRDefault="00EB7E2D" w:rsidP="00EB7E2D">
      <w:pPr>
        <w:tabs>
          <w:tab w:val="num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Признать     утратившим   силу   </w:t>
      </w:r>
      <w:proofErr w:type="gramStart"/>
      <w:r>
        <w:rPr>
          <w:sz w:val="24"/>
          <w:szCs w:val="24"/>
        </w:rPr>
        <w:t>Постановление  Главы</w:t>
      </w:r>
      <w:proofErr w:type="gramEnd"/>
      <w:r>
        <w:rPr>
          <w:sz w:val="24"/>
          <w:szCs w:val="24"/>
        </w:rPr>
        <w:t xml:space="preserve"> 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</w:t>
      </w:r>
    </w:p>
    <w:p w:rsidR="00EB7E2D" w:rsidRDefault="00EB7E2D" w:rsidP="00EB7E2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сельского  поселения</w:t>
      </w:r>
      <w:proofErr w:type="gramEnd"/>
      <w:r>
        <w:rPr>
          <w:sz w:val="24"/>
          <w:szCs w:val="24"/>
        </w:rPr>
        <w:t xml:space="preserve"> от 09.04.2007 № 9.</w:t>
      </w:r>
    </w:p>
    <w:p w:rsidR="00EB7E2D" w:rsidRDefault="00EB7E2D" w:rsidP="00EB7E2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вступает в </w:t>
      </w:r>
      <w:proofErr w:type="gramStart"/>
      <w:r>
        <w:rPr>
          <w:sz w:val="24"/>
          <w:szCs w:val="24"/>
        </w:rPr>
        <w:t>силу  со</w:t>
      </w:r>
      <w:proofErr w:type="gramEnd"/>
      <w:r>
        <w:rPr>
          <w:sz w:val="24"/>
          <w:szCs w:val="24"/>
        </w:rPr>
        <w:t xml:space="preserve"> дня  его  официального  опубликования (обнародования).</w:t>
      </w:r>
    </w:p>
    <w:p w:rsidR="00EB7E2D" w:rsidRDefault="00EB7E2D" w:rsidP="00EB7E2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за исполнением настоящего постановления </w:t>
      </w:r>
      <w:proofErr w:type="gramStart"/>
      <w:r>
        <w:rPr>
          <w:sz w:val="24"/>
          <w:szCs w:val="24"/>
        </w:rPr>
        <w:t>оставляю  за</w:t>
      </w:r>
      <w:proofErr w:type="gramEnd"/>
      <w:r>
        <w:rPr>
          <w:sz w:val="24"/>
          <w:szCs w:val="24"/>
        </w:rPr>
        <w:t xml:space="preserve">  собой.</w:t>
      </w:r>
    </w:p>
    <w:p w:rsidR="00EB7E2D" w:rsidRDefault="00EB7E2D" w:rsidP="00EB7E2D">
      <w:pPr>
        <w:jc w:val="both"/>
        <w:rPr>
          <w:sz w:val="24"/>
          <w:szCs w:val="24"/>
        </w:rPr>
      </w:pPr>
    </w:p>
    <w:p w:rsidR="00EB7E2D" w:rsidRDefault="00EB7E2D" w:rsidP="00EB7E2D">
      <w:pPr>
        <w:jc w:val="both"/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  <w:r>
        <w:rPr>
          <w:sz w:val="24"/>
          <w:szCs w:val="24"/>
        </w:rPr>
        <w:t>Глава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</w:t>
      </w:r>
      <w:proofErr w:type="spellStart"/>
      <w:r>
        <w:rPr>
          <w:sz w:val="24"/>
          <w:szCs w:val="24"/>
        </w:rPr>
        <w:t>А.А.Мауль</w:t>
      </w:r>
      <w:proofErr w:type="spellEnd"/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к </w:t>
      </w:r>
      <w:proofErr w:type="gramStart"/>
      <w:r>
        <w:rPr>
          <w:sz w:val="24"/>
          <w:szCs w:val="24"/>
        </w:rPr>
        <w:t>постановлению  администрации</w:t>
      </w:r>
      <w:proofErr w:type="gramEnd"/>
    </w:p>
    <w:p w:rsidR="00EB7E2D" w:rsidRDefault="00EB7E2D" w:rsidP="00EB7E2D">
      <w:pPr>
        <w:jc w:val="right"/>
        <w:rPr>
          <w:sz w:val="24"/>
          <w:szCs w:val="24"/>
        </w:rPr>
      </w:pPr>
      <w:r>
        <w:rPr>
          <w:sz w:val="24"/>
          <w:szCs w:val="24"/>
        </w:rPr>
        <w:t>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  поселения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от 30.12.2014 № 90</w:t>
      </w:r>
    </w:p>
    <w:p w:rsidR="00EB7E2D" w:rsidRDefault="00EB7E2D" w:rsidP="00EB7E2D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B7E2D" w:rsidRDefault="00EB7E2D" w:rsidP="00EB7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жилищно-бытовой комиссии администрации</w:t>
      </w:r>
    </w:p>
    <w:p w:rsidR="00EB7E2D" w:rsidRDefault="00EB7E2D" w:rsidP="00EB7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Лукашкин-</w:t>
      </w:r>
      <w:proofErr w:type="spellStart"/>
      <w:proofErr w:type="gramStart"/>
      <w:r>
        <w:rPr>
          <w:b/>
          <w:sz w:val="24"/>
          <w:szCs w:val="24"/>
        </w:rPr>
        <w:t>Ярского</w:t>
      </w:r>
      <w:proofErr w:type="spellEnd"/>
      <w:r>
        <w:rPr>
          <w:b/>
          <w:sz w:val="24"/>
          <w:szCs w:val="24"/>
        </w:rPr>
        <w:t xml:space="preserve">  сельского</w:t>
      </w:r>
      <w:proofErr w:type="gramEnd"/>
      <w:r>
        <w:rPr>
          <w:b/>
          <w:sz w:val="24"/>
          <w:szCs w:val="24"/>
        </w:rPr>
        <w:t xml:space="preserve"> поселения</w:t>
      </w:r>
    </w:p>
    <w:p w:rsidR="00EB7E2D" w:rsidRDefault="00EB7E2D" w:rsidP="00EB7E2D">
      <w:pPr>
        <w:jc w:val="center"/>
        <w:rPr>
          <w:sz w:val="24"/>
          <w:szCs w:val="24"/>
        </w:rPr>
      </w:pPr>
    </w:p>
    <w:p w:rsidR="00EB7E2D" w:rsidRDefault="00EB7E2D" w:rsidP="00EB7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Жилищно-бытовая комиссия администрации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 (далее - комиссия) создается в целях реализации статей 51, 52, 54, 56, 57 Жилищного кодекса Российской Федерации и рассмотрения вопросов по обеспечению жилыми помещениями жителей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поселения, признания граждан нуждающимися в жилых помещениях в соответствии с полномочиями органов местного самоуправления и является постоянно действующим коллегиальным совещательным органом.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Жилищным кодексом РФ, указами Президента Российской Федерации, постановлениями и распоряжениями Правительства Российской Федерации, нормативными правовыми актами Томской области, Александровского района, Уставом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 и настоящим Положением. </w:t>
      </w:r>
    </w:p>
    <w:p w:rsidR="00EB7E2D" w:rsidRDefault="00EB7E2D" w:rsidP="00EB7E2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Основные задачи комиссии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 Основной задачей комиссии является обеспечение полномочий администрации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 (далее – администрация поселения) по решению жилищных вопросов: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признание </w:t>
      </w:r>
      <w:proofErr w:type="gramStart"/>
      <w:r>
        <w:rPr>
          <w:sz w:val="24"/>
          <w:szCs w:val="24"/>
        </w:rPr>
        <w:t>граждан</w:t>
      </w:r>
      <w:proofErr w:type="gramEnd"/>
      <w:r>
        <w:rPr>
          <w:sz w:val="24"/>
          <w:szCs w:val="24"/>
        </w:rPr>
        <w:t xml:space="preserve"> нуждающихся в жилых помещениях, предоставляемых по договору социального найма;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признание </w:t>
      </w:r>
      <w:proofErr w:type="gramStart"/>
      <w:r>
        <w:rPr>
          <w:sz w:val="24"/>
          <w:szCs w:val="24"/>
        </w:rPr>
        <w:t>граждан</w:t>
      </w:r>
      <w:proofErr w:type="gramEnd"/>
      <w:r>
        <w:rPr>
          <w:sz w:val="24"/>
          <w:szCs w:val="24"/>
        </w:rPr>
        <w:t xml:space="preserve"> нуждающихся в жилых помещениях специализированного жилищного фонда;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жилых помещений муниципального жилого фонда. </w:t>
      </w:r>
    </w:p>
    <w:p w:rsidR="00EB7E2D" w:rsidRDefault="00EB7E2D" w:rsidP="00EB7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Функции комиссии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 Прием и рассмотрение документов и содержащихся в них сведений, представленных   в комиссию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 Принятие решений на заседаниях комиссии: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признании </w:t>
      </w:r>
      <w:proofErr w:type="gramStart"/>
      <w:r>
        <w:rPr>
          <w:sz w:val="24"/>
          <w:szCs w:val="24"/>
        </w:rPr>
        <w:t>граждан</w:t>
      </w:r>
      <w:proofErr w:type="gramEnd"/>
      <w:r>
        <w:rPr>
          <w:sz w:val="24"/>
          <w:szCs w:val="24"/>
        </w:rPr>
        <w:t xml:space="preserve"> нуждающихся в жилых помещениях;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 постановке граждан на учет в качестве нуждающихся в жилых помещениях, предоставляемых по договору социального найма;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 снятии с учета граждан, нуждающихся в жилых помещениях;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вопросам, связанным с предоставлением гражданам жилых помещений по договорам социального найма по основаниям, предусмотренным статьями 86-88 Жилищного кодекса Российской Федерации;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вопросам о даче согласия на обмен жилыми помещениями, занимаемыми гражданами по договорам социального найма;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вопросам о внесении изменений в договоры социального найма при изменении состава нанимателей;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вопросам о переводе жилых помещений в нежилые, нежилых помещений в жилые;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вопросам переустройства и (или) перепланировки жилого помещения;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 включении (отказе) в</w:t>
      </w:r>
      <w:r>
        <w:rPr>
          <w:color w:val="000000"/>
          <w:sz w:val="24"/>
          <w:szCs w:val="24"/>
          <w:shd w:val="clear" w:color="auto" w:fill="FFFFFF"/>
        </w:rPr>
        <w:t xml:space="preserve"> список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sz w:val="24"/>
          <w:szCs w:val="24"/>
        </w:rPr>
        <w:t xml:space="preserve">которые </w:t>
      </w:r>
      <w:r>
        <w:rPr>
          <w:sz w:val="24"/>
          <w:szCs w:val="24"/>
        </w:rPr>
        <w:lastRenderedPageBreak/>
        <w:t>подлежат обеспечению жилыми помещениями на территории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 в соответствии с </w:t>
      </w:r>
      <w:hyperlink r:id="rId4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Томской области от 6 сентября 2006 года N 212-ОЗ "О специализированном жилищном фонде Томской области", </w:t>
      </w:r>
      <w:hyperlink r:id="rId5" w:history="1">
        <w:r>
          <w:rPr>
            <w:rStyle w:val="a3"/>
            <w:sz w:val="24"/>
            <w:szCs w:val="24"/>
          </w:rPr>
          <w:t>статьей 15</w:t>
        </w:r>
      </w:hyperlink>
      <w:r>
        <w:rPr>
          <w:sz w:val="24"/>
          <w:szCs w:val="24"/>
        </w:rPr>
        <w:t xml:space="preserve"> Закона Томской области от 19 августа 1999 года N 28-ОЗ "О социальной поддержке детей-сирот и детей, оставшихся без попечения родителей, в Томской области";</w:t>
      </w:r>
    </w:p>
    <w:p w:rsidR="00EB7E2D" w:rsidRDefault="00EB7E2D" w:rsidP="00EB7E2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о предоставлении по договору найма специализированного жилого помещения приобретенных жилых помещений детям-сиротам и детям, оставшимся без попечения родителей, а также лицам из их числа, включенным в Список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sz w:val="24"/>
          <w:szCs w:val="24"/>
          <w:lang w:eastAsia="en-US"/>
        </w:rPr>
        <w:t>которые подлежат обеспечению жилыми помещениями на территории Лукашкин-</w:t>
      </w:r>
      <w:proofErr w:type="spellStart"/>
      <w:r>
        <w:rPr>
          <w:sz w:val="24"/>
          <w:szCs w:val="24"/>
          <w:lang w:eastAsia="en-US"/>
        </w:rPr>
        <w:t>Ярского</w:t>
      </w:r>
      <w:proofErr w:type="spellEnd"/>
      <w:r>
        <w:rPr>
          <w:sz w:val="24"/>
          <w:szCs w:val="24"/>
          <w:lang w:eastAsia="en-US"/>
        </w:rPr>
        <w:t xml:space="preserve"> сельского поселения;</w:t>
      </w:r>
    </w:p>
    <w:p w:rsidR="00EB7E2D" w:rsidRDefault="00EB7E2D" w:rsidP="00EB7E2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- об исключении из </w:t>
      </w:r>
      <w:r>
        <w:rPr>
          <w:sz w:val="24"/>
          <w:szCs w:val="24"/>
        </w:rPr>
        <w:t>Списка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B7E2D" w:rsidRDefault="00EB7E2D" w:rsidP="00EB7E2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на основании заключения Отдела опеки и попечительства Александровского района </w:t>
      </w:r>
      <w:r>
        <w:rPr>
          <w:sz w:val="24"/>
          <w:szCs w:val="24"/>
          <w:lang w:eastAsia="en-US"/>
        </w:rPr>
        <w:t xml:space="preserve">принимает решение о заключении договора найма специализированного жилого помещения на новый пятилетний срок при выявлении обстоятельств, указанных в </w:t>
      </w:r>
      <w:hyperlink r:id="rId6" w:history="1">
        <w:r>
          <w:rPr>
            <w:rStyle w:val="a3"/>
            <w:sz w:val="24"/>
            <w:szCs w:val="24"/>
            <w:lang w:eastAsia="en-US"/>
          </w:rPr>
          <w:t>пункте 5 статьи 15</w:t>
        </w:r>
      </w:hyperlink>
      <w:r>
        <w:rPr>
          <w:sz w:val="24"/>
          <w:szCs w:val="24"/>
          <w:lang w:eastAsia="en-US"/>
        </w:rPr>
        <w:t xml:space="preserve"> Закона Томской области от 19 августа 1999 года N 28-ОЗ "О социальной поддержке детей-сирот и детей, оставшихся без попечения родителей, в Томской области";</w:t>
      </w:r>
    </w:p>
    <w:p w:rsidR="00EB7E2D" w:rsidRDefault="00EB7E2D" w:rsidP="00EB7E2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об исключении жилого помещения из специализированного жилищного фонда и заключении с лицами из числа детей-сирот и детей, оставшихся без попечения родителей, договор социального найма в отношении данного жилого помещения.</w:t>
      </w:r>
    </w:p>
    <w:p w:rsidR="00EB7E2D" w:rsidRDefault="00EB7E2D" w:rsidP="00EB7E2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Проведение обследования жилищных условий гражданина и членов его семьи. По результатам обследования составляется акт обследования жилищных условий установленной формы. Обследованию подлежат все жилые помещения, принадлежащие гражданину и членам его семьи на праве собственности, а также жилые помещения, занимаемые гражданином и членами его семьи по договорам социального найма.  </w:t>
      </w:r>
    </w:p>
    <w:p w:rsidR="00EB7E2D" w:rsidRDefault="00EB7E2D" w:rsidP="00EB7E2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 Проведение перерегистрации граждан, вставших на учет в качестве нуждающихся в жилых помещениях, предоставляемых по договору социального найма - один раз в год. </w:t>
      </w:r>
    </w:p>
    <w:p w:rsidR="00EB7E2D" w:rsidRDefault="00EB7E2D" w:rsidP="00EB7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Организация деятельности комиссии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 Состав комиссии утверждается постановлением администрации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Работой комиссии руководит её председатель. 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Формой деятельности комиссии являются заседания, которые проводятся по мере необходимости.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 По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4.4. Решение комиссии считается принятым, если за него проголосовало не менее половины присутствующих на заседании. Оно отражается в протоколе заседания комиссии, который утверждается председателем комиссии.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равенства голосов голос председателя комиссии является решающим.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4.5. Решение комиссии утверждается председателем комиссии.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4.6.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4.7. Протокол заседания комиссии ведется секретарем, подписывается председателем, а также секретарем. Выписки из утвержденного протокола заседания комиссии выдаются заинтересованным лицам за подписью секретаря.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4.8. Протоколы, решения и иная документация комиссии хранится в администрации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B7E2D" w:rsidRDefault="00EB7E2D" w:rsidP="00EB7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Права комиссии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5.1. Комиссия для выполнения своих задач имеет право запрашивать в установленном порядке у организаций, структурных подразделений администрации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 документы и материалы, необходимые для работы.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Комиссия имеет право рассматривать на заседаниях вопросы, отнесенные к ее компетенции, и принимать решения по этим вопросам.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 Решения комиссии носят рекомендательный характер и могут быть положены в основу проекта постановления Администрации Лукашкин-</w:t>
      </w:r>
      <w:proofErr w:type="spell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сельского поселения по вопросу, рассмотренному комиссией.</w:t>
      </w:r>
    </w:p>
    <w:p w:rsidR="00EB7E2D" w:rsidRDefault="00EB7E2D" w:rsidP="00EB7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Обязанности председателя комиссии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6.1. Председатель комиссии организует работу комиссии и своевременное принятие решений комиссии.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6.2. Председатель обязан: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знать законодательные и иные нормативные правовые акты Российской Федерации, законы Томской области, регулирующие жилищные правоотношения, а также настоящее Положение, руководствоваться ими при принятии решений;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ежегодно подводить итоги работы, проделанной комиссией;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вести заседания комиссии.</w:t>
      </w:r>
    </w:p>
    <w:p w:rsidR="00EB7E2D" w:rsidRDefault="00EB7E2D" w:rsidP="00EB7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Обязанности секретаря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Секретарь наделен полномочиями члена комиссии, а также: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оказывает содействие председателю в подготовке отчетов о деятельности комиссии и иных документов, подписываемых или визируемых председателем;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ведет протокол заседания;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и регистрирует заявления с необходимыми документами;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выдает расписку в получении документов заявителю;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выдает или направляет заявителю решение о принятии на учет или снятии с учета, решение о предоставлении жилого помещения в течение трех дней со дня принятия такого решения;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оповещает членов комиссии.</w:t>
      </w:r>
    </w:p>
    <w:p w:rsidR="00EB7E2D" w:rsidRDefault="00EB7E2D" w:rsidP="00EB7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Права и обязанности члена комиссии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Член комиссии имеет право: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вносить предложения по повестке заседания комиссии;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знакомиться и изучать материалы, подготовленные к рассмотрению на заседании комиссии;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излагать и отстаивать на заседаниях комиссии свое мнение;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принимать участие в проверке жилищных условий заявителей, нуждающихся в улучшении жилищных условий.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8.2. Член комиссии обязан: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знать действующие законодательные и иные нормативные правовые акты, регулирующие жилищные правоотношения, а также настоящее Положение, руководствоваться ими при принятии решений;</w:t>
      </w:r>
    </w:p>
    <w:p w:rsidR="00EB7E2D" w:rsidRDefault="00EB7E2D" w:rsidP="00EB7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знать свои права и обязанности.</w:t>
      </w:r>
    </w:p>
    <w:p w:rsidR="00EB7E2D" w:rsidRDefault="00EB7E2D" w:rsidP="00EB7E2D">
      <w:pPr>
        <w:jc w:val="both"/>
        <w:rPr>
          <w:sz w:val="24"/>
          <w:szCs w:val="24"/>
        </w:rPr>
      </w:pPr>
    </w:p>
    <w:p w:rsidR="00EB7E2D" w:rsidRDefault="00EB7E2D" w:rsidP="00EB7E2D">
      <w:pPr>
        <w:jc w:val="both"/>
        <w:rPr>
          <w:sz w:val="24"/>
          <w:szCs w:val="24"/>
        </w:rPr>
      </w:pPr>
    </w:p>
    <w:p w:rsidR="00EB7E2D" w:rsidRDefault="00EB7E2D" w:rsidP="00EB7E2D">
      <w:pPr>
        <w:jc w:val="right"/>
        <w:rPr>
          <w:sz w:val="24"/>
          <w:szCs w:val="24"/>
        </w:rPr>
      </w:pPr>
    </w:p>
    <w:p w:rsidR="00EB7E2D" w:rsidRDefault="00EB7E2D" w:rsidP="00EB7E2D">
      <w:pPr>
        <w:jc w:val="right"/>
        <w:rPr>
          <w:sz w:val="24"/>
          <w:szCs w:val="24"/>
        </w:rPr>
      </w:pPr>
    </w:p>
    <w:p w:rsidR="00EB7E2D" w:rsidRDefault="00EB7E2D" w:rsidP="00EB7E2D">
      <w:pPr>
        <w:jc w:val="right"/>
        <w:rPr>
          <w:sz w:val="24"/>
          <w:szCs w:val="24"/>
        </w:rPr>
      </w:pPr>
    </w:p>
    <w:p w:rsidR="00EB7E2D" w:rsidRDefault="00EB7E2D" w:rsidP="00EB7E2D">
      <w:pPr>
        <w:jc w:val="right"/>
        <w:rPr>
          <w:sz w:val="24"/>
          <w:szCs w:val="24"/>
        </w:rPr>
      </w:pPr>
    </w:p>
    <w:p w:rsidR="00EB7E2D" w:rsidRDefault="00EB7E2D" w:rsidP="00EB7E2D">
      <w:pPr>
        <w:jc w:val="right"/>
        <w:rPr>
          <w:sz w:val="24"/>
          <w:szCs w:val="24"/>
        </w:rPr>
      </w:pPr>
    </w:p>
    <w:p w:rsidR="00EB7E2D" w:rsidRDefault="00EB7E2D" w:rsidP="00EB7E2D">
      <w:pPr>
        <w:jc w:val="right"/>
        <w:rPr>
          <w:sz w:val="24"/>
          <w:szCs w:val="24"/>
        </w:rPr>
      </w:pPr>
    </w:p>
    <w:p w:rsidR="00EB7E2D" w:rsidRDefault="00EB7E2D" w:rsidP="00EB7E2D">
      <w:pPr>
        <w:jc w:val="right"/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          к </w:t>
      </w:r>
      <w:proofErr w:type="gramStart"/>
      <w:r>
        <w:rPr>
          <w:sz w:val="24"/>
          <w:szCs w:val="24"/>
        </w:rPr>
        <w:t>постановлению  администрации</w:t>
      </w:r>
      <w:proofErr w:type="gramEnd"/>
    </w:p>
    <w:p w:rsidR="00EB7E2D" w:rsidRDefault="00EB7E2D" w:rsidP="00EB7E2D">
      <w:pPr>
        <w:jc w:val="right"/>
        <w:rPr>
          <w:sz w:val="24"/>
          <w:szCs w:val="24"/>
        </w:rPr>
      </w:pPr>
      <w:r>
        <w:rPr>
          <w:sz w:val="24"/>
          <w:szCs w:val="24"/>
        </w:rPr>
        <w:t>Лукашкин-</w:t>
      </w:r>
      <w:proofErr w:type="spellStart"/>
      <w:proofErr w:type="gramStart"/>
      <w:r>
        <w:rPr>
          <w:sz w:val="24"/>
          <w:szCs w:val="24"/>
        </w:rPr>
        <w:t>Ярского</w:t>
      </w:r>
      <w:proofErr w:type="spellEnd"/>
      <w:r>
        <w:rPr>
          <w:sz w:val="24"/>
          <w:szCs w:val="24"/>
        </w:rPr>
        <w:t xml:space="preserve">  сельского</w:t>
      </w:r>
      <w:proofErr w:type="gramEnd"/>
      <w:r>
        <w:rPr>
          <w:sz w:val="24"/>
          <w:szCs w:val="24"/>
        </w:rPr>
        <w:t xml:space="preserve">  поселения                                                                                                                                          от 30.12.2014 № 90</w:t>
      </w:r>
    </w:p>
    <w:p w:rsidR="00EB7E2D" w:rsidRDefault="00EB7E2D" w:rsidP="00EB7E2D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жилищно-бытовой комиссии</w:t>
      </w:r>
    </w:p>
    <w:p w:rsidR="00EB7E2D" w:rsidRDefault="00EB7E2D" w:rsidP="00EB7E2D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Лукашкин-</w:t>
      </w:r>
      <w:proofErr w:type="spellStart"/>
      <w:r>
        <w:rPr>
          <w:b/>
          <w:bCs/>
          <w:sz w:val="24"/>
          <w:szCs w:val="24"/>
        </w:rPr>
        <w:t>Ярского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EB7E2D" w:rsidRDefault="00EB7E2D" w:rsidP="00EB7E2D">
      <w:pPr>
        <w:autoSpaceDE w:val="0"/>
        <w:jc w:val="center"/>
        <w:rPr>
          <w:b/>
          <w:bCs/>
          <w:sz w:val="24"/>
          <w:szCs w:val="24"/>
        </w:rPr>
      </w:pPr>
    </w:p>
    <w:p w:rsidR="00EB7E2D" w:rsidRDefault="00EB7E2D" w:rsidP="00EB7E2D">
      <w:pPr>
        <w:autoSpaceDE w:val="0"/>
        <w:jc w:val="center"/>
        <w:rPr>
          <w:b/>
          <w:bCs/>
          <w:sz w:val="24"/>
          <w:szCs w:val="24"/>
        </w:rPr>
      </w:pPr>
    </w:p>
    <w:p w:rsidR="00EB7E2D" w:rsidRDefault="00EB7E2D" w:rsidP="00EB7E2D">
      <w:pPr>
        <w:autoSpaceDE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352"/>
        <w:gridCol w:w="4291"/>
      </w:tblGrid>
      <w:tr w:rsidR="00EB7E2D" w:rsidTr="00EB7E2D">
        <w:trPr>
          <w:trHeight w:val="1350"/>
        </w:trPr>
        <w:tc>
          <w:tcPr>
            <w:tcW w:w="2610" w:type="dxa"/>
            <w:hideMark/>
          </w:tcPr>
          <w:p w:rsidR="00EB7E2D" w:rsidRDefault="00EB7E2D">
            <w:pPr>
              <w:pStyle w:val="ae"/>
              <w:snapToGrid w:val="0"/>
              <w:spacing w:after="113"/>
            </w:pPr>
            <w:r>
              <w:t>Председатель Комиссии:</w:t>
            </w:r>
          </w:p>
        </w:tc>
        <w:tc>
          <w:tcPr>
            <w:tcW w:w="2352" w:type="dxa"/>
            <w:hideMark/>
          </w:tcPr>
          <w:p w:rsidR="00EB7E2D" w:rsidRDefault="00EB7E2D">
            <w:pPr>
              <w:pStyle w:val="ae"/>
              <w:snapToGrid w:val="0"/>
              <w:ind w:left="210"/>
            </w:pPr>
            <w:proofErr w:type="spellStart"/>
            <w:r>
              <w:t>Мауль</w:t>
            </w:r>
            <w:proofErr w:type="spellEnd"/>
          </w:p>
          <w:p w:rsidR="00EB7E2D" w:rsidRDefault="00EB7E2D">
            <w:pPr>
              <w:pStyle w:val="ae"/>
              <w:snapToGrid w:val="0"/>
              <w:ind w:left="210"/>
            </w:pPr>
            <w:r>
              <w:t xml:space="preserve">Андрей </w:t>
            </w:r>
          </w:p>
          <w:p w:rsidR="00EB7E2D" w:rsidRDefault="00EB7E2D">
            <w:pPr>
              <w:pStyle w:val="ae"/>
              <w:snapToGrid w:val="0"/>
              <w:ind w:left="210"/>
            </w:pPr>
            <w:r>
              <w:t>Александрович</w:t>
            </w:r>
          </w:p>
        </w:tc>
        <w:tc>
          <w:tcPr>
            <w:tcW w:w="4291" w:type="dxa"/>
            <w:hideMark/>
          </w:tcPr>
          <w:p w:rsidR="00EB7E2D" w:rsidRDefault="00EB7E2D">
            <w:pPr>
              <w:pStyle w:val="ae"/>
              <w:snapToGrid w:val="0"/>
              <w:ind w:left="210"/>
            </w:pPr>
            <w:r>
              <w:t>Глава Лукашкин-</w:t>
            </w:r>
            <w:proofErr w:type="spellStart"/>
            <w:r>
              <w:t>Ярского</w:t>
            </w:r>
            <w:proofErr w:type="spellEnd"/>
            <w:r>
              <w:t xml:space="preserve"> сельского поселения </w:t>
            </w:r>
          </w:p>
        </w:tc>
      </w:tr>
      <w:tr w:rsidR="00EB7E2D" w:rsidTr="00EB7E2D">
        <w:tc>
          <w:tcPr>
            <w:tcW w:w="2610" w:type="dxa"/>
            <w:hideMark/>
          </w:tcPr>
          <w:p w:rsidR="00EB7E2D" w:rsidRDefault="00EB7E2D">
            <w:pPr>
              <w:pStyle w:val="ae"/>
              <w:snapToGrid w:val="0"/>
              <w:spacing w:after="113"/>
            </w:pPr>
            <w:r>
              <w:t>Секретарь Комиссии:</w:t>
            </w:r>
          </w:p>
        </w:tc>
        <w:tc>
          <w:tcPr>
            <w:tcW w:w="2352" w:type="dxa"/>
          </w:tcPr>
          <w:p w:rsidR="00EB7E2D" w:rsidRDefault="00EB7E2D">
            <w:pPr>
              <w:pStyle w:val="ae"/>
              <w:snapToGrid w:val="0"/>
              <w:ind w:left="210"/>
            </w:pPr>
            <w:proofErr w:type="spellStart"/>
            <w:r>
              <w:t>Мауль</w:t>
            </w:r>
            <w:proofErr w:type="spellEnd"/>
          </w:p>
          <w:p w:rsidR="00EB7E2D" w:rsidRDefault="00EB7E2D">
            <w:pPr>
              <w:pStyle w:val="ae"/>
              <w:snapToGrid w:val="0"/>
              <w:ind w:left="210"/>
            </w:pPr>
            <w:r>
              <w:t xml:space="preserve">Елена </w:t>
            </w:r>
          </w:p>
          <w:p w:rsidR="00EB7E2D" w:rsidRDefault="00EB7E2D">
            <w:pPr>
              <w:pStyle w:val="ae"/>
              <w:snapToGrid w:val="0"/>
              <w:ind w:left="210"/>
            </w:pPr>
            <w:r>
              <w:t>Ивановна</w:t>
            </w:r>
          </w:p>
          <w:p w:rsidR="00EB7E2D" w:rsidRDefault="00EB7E2D">
            <w:pPr>
              <w:pStyle w:val="ae"/>
              <w:snapToGrid w:val="0"/>
              <w:ind w:left="210"/>
            </w:pPr>
          </w:p>
        </w:tc>
        <w:tc>
          <w:tcPr>
            <w:tcW w:w="4291" w:type="dxa"/>
            <w:hideMark/>
          </w:tcPr>
          <w:p w:rsidR="00EB7E2D" w:rsidRDefault="00EB7E2D">
            <w:pPr>
              <w:pStyle w:val="ae"/>
              <w:snapToGrid w:val="0"/>
              <w:ind w:left="210"/>
            </w:pPr>
            <w:proofErr w:type="gramStart"/>
            <w:r>
              <w:t>Управляющий  делами</w:t>
            </w:r>
            <w:proofErr w:type="gramEnd"/>
            <w:r>
              <w:t xml:space="preserve">  администрации Лукашкин-</w:t>
            </w:r>
            <w:proofErr w:type="spellStart"/>
            <w:r>
              <w:t>Ярского</w:t>
            </w:r>
            <w:proofErr w:type="spellEnd"/>
            <w:r>
              <w:t xml:space="preserve"> сельского  поселения</w:t>
            </w:r>
          </w:p>
        </w:tc>
      </w:tr>
      <w:tr w:rsidR="00EB7E2D" w:rsidTr="00EB7E2D">
        <w:tc>
          <w:tcPr>
            <w:tcW w:w="2610" w:type="dxa"/>
          </w:tcPr>
          <w:p w:rsidR="00EB7E2D" w:rsidRDefault="00EB7E2D">
            <w:pPr>
              <w:pStyle w:val="ae"/>
              <w:snapToGrid w:val="0"/>
            </w:pPr>
            <w:r>
              <w:t>Члены Комиссии:</w:t>
            </w:r>
          </w:p>
          <w:p w:rsidR="00EB7E2D" w:rsidRDefault="00EB7E2D">
            <w:pPr>
              <w:pStyle w:val="ae"/>
            </w:pPr>
          </w:p>
        </w:tc>
        <w:tc>
          <w:tcPr>
            <w:tcW w:w="2352" w:type="dxa"/>
          </w:tcPr>
          <w:p w:rsidR="00EB7E2D" w:rsidRDefault="00EB7E2D">
            <w:pPr>
              <w:pStyle w:val="ae"/>
              <w:snapToGrid w:val="0"/>
              <w:ind w:left="210"/>
            </w:pPr>
            <w:r>
              <w:t xml:space="preserve">Волкова </w:t>
            </w:r>
          </w:p>
          <w:p w:rsidR="00EB7E2D" w:rsidRDefault="00EB7E2D">
            <w:pPr>
              <w:pStyle w:val="ae"/>
              <w:snapToGrid w:val="0"/>
              <w:ind w:left="210"/>
            </w:pPr>
            <w:r>
              <w:t xml:space="preserve">Екатерина </w:t>
            </w:r>
          </w:p>
          <w:p w:rsidR="00EB7E2D" w:rsidRDefault="00EB7E2D">
            <w:pPr>
              <w:pStyle w:val="ae"/>
              <w:snapToGrid w:val="0"/>
              <w:ind w:left="210"/>
            </w:pPr>
            <w:r>
              <w:t>Андреевна</w:t>
            </w:r>
          </w:p>
          <w:p w:rsidR="00EB7E2D" w:rsidRDefault="00EB7E2D">
            <w:pPr>
              <w:pStyle w:val="ae"/>
              <w:snapToGrid w:val="0"/>
              <w:ind w:left="210"/>
            </w:pPr>
          </w:p>
        </w:tc>
        <w:tc>
          <w:tcPr>
            <w:tcW w:w="4291" w:type="dxa"/>
            <w:hideMark/>
          </w:tcPr>
          <w:p w:rsidR="00EB7E2D" w:rsidRDefault="00EB7E2D">
            <w:pPr>
              <w:pStyle w:val="ae"/>
              <w:snapToGrid w:val="0"/>
              <w:ind w:left="210"/>
            </w:pPr>
            <w:r>
              <w:t xml:space="preserve">Главный </w:t>
            </w:r>
            <w:proofErr w:type="gramStart"/>
            <w:r>
              <w:t>специалист  Администрации</w:t>
            </w:r>
            <w:proofErr w:type="gramEnd"/>
            <w:r>
              <w:t xml:space="preserve">  Лукашкин-</w:t>
            </w:r>
            <w:proofErr w:type="spellStart"/>
            <w:r>
              <w:t>Ярского</w:t>
            </w:r>
            <w:proofErr w:type="spellEnd"/>
            <w:r>
              <w:t xml:space="preserve">  сельского  поселения</w:t>
            </w:r>
          </w:p>
        </w:tc>
      </w:tr>
      <w:tr w:rsidR="00EB7E2D" w:rsidTr="00EB7E2D">
        <w:trPr>
          <w:trHeight w:val="881"/>
        </w:trPr>
        <w:tc>
          <w:tcPr>
            <w:tcW w:w="2610" w:type="dxa"/>
          </w:tcPr>
          <w:p w:rsidR="00EB7E2D" w:rsidRDefault="00EB7E2D">
            <w:pPr>
              <w:pStyle w:val="ae"/>
              <w:snapToGrid w:val="0"/>
            </w:pPr>
          </w:p>
        </w:tc>
        <w:tc>
          <w:tcPr>
            <w:tcW w:w="2352" w:type="dxa"/>
            <w:hideMark/>
          </w:tcPr>
          <w:p w:rsidR="00EB7E2D" w:rsidRDefault="00EB7E2D">
            <w:pPr>
              <w:pStyle w:val="ae"/>
              <w:snapToGrid w:val="0"/>
              <w:ind w:left="210"/>
            </w:pPr>
            <w:r>
              <w:t>Кононова</w:t>
            </w:r>
          </w:p>
          <w:p w:rsidR="00EB7E2D" w:rsidRDefault="00EB7E2D">
            <w:pPr>
              <w:pStyle w:val="ae"/>
              <w:snapToGrid w:val="0"/>
              <w:ind w:left="210"/>
            </w:pPr>
            <w:proofErr w:type="spellStart"/>
            <w:r>
              <w:t>Ида</w:t>
            </w:r>
            <w:proofErr w:type="spellEnd"/>
          </w:p>
          <w:p w:rsidR="00EB7E2D" w:rsidRDefault="00EB7E2D">
            <w:pPr>
              <w:pStyle w:val="ae"/>
              <w:snapToGrid w:val="0"/>
              <w:ind w:left="210"/>
            </w:pPr>
            <w:r>
              <w:t xml:space="preserve">Николаевна  </w:t>
            </w:r>
          </w:p>
        </w:tc>
        <w:tc>
          <w:tcPr>
            <w:tcW w:w="4291" w:type="dxa"/>
            <w:hideMark/>
          </w:tcPr>
          <w:p w:rsidR="00EB7E2D" w:rsidRDefault="00EB7E2D">
            <w:pPr>
              <w:pStyle w:val="ae"/>
              <w:snapToGrid w:val="0"/>
            </w:pPr>
            <w:r>
              <w:t xml:space="preserve">    Ведущий </w:t>
            </w:r>
            <w:proofErr w:type="gramStart"/>
            <w:r>
              <w:t>специалист  администрации</w:t>
            </w:r>
            <w:proofErr w:type="gramEnd"/>
            <w:r>
              <w:t xml:space="preserve">  </w:t>
            </w:r>
          </w:p>
          <w:p w:rsidR="00EB7E2D" w:rsidRDefault="00EB7E2D">
            <w:pPr>
              <w:pStyle w:val="ae"/>
              <w:snapToGrid w:val="0"/>
              <w:ind w:left="141"/>
            </w:pPr>
            <w:r>
              <w:t xml:space="preserve"> Лукашкин-</w:t>
            </w:r>
            <w:proofErr w:type="spellStart"/>
            <w:r>
              <w:t>Ярского</w:t>
            </w:r>
            <w:proofErr w:type="spellEnd"/>
            <w:r>
              <w:t xml:space="preserve"> сельского поселения   </w:t>
            </w:r>
          </w:p>
        </w:tc>
      </w:tr>
      <w:tr w:rsidR="00EB7E2D" w:rsidTr="00EB7E2D">
        <w:tc>
          <w:tcPr>
            <w:tcW w:w="2610" w:type="dxa"/>
          </w:tcPr>
          <w:p w:rsidR="00EB7E2D" w:rsidRDefault="00EB7E2D">
            <w:pPr>
              <w:pStyle w:val="ae"/>
              <w:snapToGrid w:val="0"/>
            </w:pPr>
          </w:p>
          <w:p w:rsidR="00EB7E2D" w:rsidRDefault="00EB7E2D">
            <w:pPr>
              <w:pStyle w:val="ae"/>
              <w:snapToGrid w:val="0"/>
            </w:pPr>
          </w:p>
        </w:tc>
        <w:tc>
          <w:tcPr>
            <w:tcW w:w="2352" w:type="dxa"/>
          </w:tcPr>
          <w:p w:rsidR="00EB7E2D" w:rsidRDefault="00EB7E2D">
            <w:pPr>
              <w:pStyle w:val="ae"/>
              <w:snapToGrid w:val="0"/>
              <w:ind w:left="210"/>
            </w:pPr>
          </w:p>
          <w:p w:rsidR="00EB7E2D" w:rsidRDefault="00EB7E2D">
            <w:pPr>
              <w:pStyle w:val="ae"/>
              <w:snapToGrid w:val="0"/>
              <w:ind w:left="210"/>
            </w:pPr>
            <w:r>
              <w:t xml:space="preserve">Политыко </w:t>
            </w:r>
          </w:p>
          <w:p w:rsidR="00EB7E2D" w:rsidRDefault="00EB7E2D">
            <w:pPr>
              <w:pStyle w:val="ae"/>
              <w:snapToGrid w:val="0"/>
              <w:ind w:left="210"/>
            </w:pPr>
            <w:r>
              <w:t>Галина</w:t>
            </w:r>
          </w:p>
          <w:p w:rsidR="00EB7E2D" w:rsidRDefault="00EB7E2D">
            <w:pPr>
              <w:pStyle w:val="ae"/>
              <w:snapToGrid w:val="0"/>
              <w:ind w:left="210"/>
            </w:pPr>
            <w:r>
              <w:t xml:space="preserve">Валерьевна </w:t>
            </w:r>
          </w:p>
        </w:tc>
        <w:tc>
          <w:tcPr>
            <w:tcW w:w="4291" w:type="dxa"/>
          </w:tcPr>
          <w:p w:rsidR="00EB7E2D" w:rsidRDefault="00EB7E2D">
            <w:pPr>
              <w:pStyle w:val="ae"/>
              <w:snapToGrid w:val="0"/>
              <w:ind w:left="210"/>
            </w:pPr>
          </w:p>
          <w:p w:rsidR="00EB7E2D" w:rsidRDefault="00EB7E2D">
            <w:pPr>
              <w:pStyle w:val="ae"/>
              <w:snapToGrid w:val="0"/>
              <w:ind w:left="210"/>
            </w:pPr>
            <w:r>
              <w:t>Депутат Совета Лукашкин-</w:t>
            </w:r>
            <w:proofErr w:type="spellStart"/>
            <w:r>
              <w:t>Ярского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EB7E2D" w:rsidRDefault="00EB7E2D" w:rsidP="00EB7E2D">
      <w:pPr>
        <w:pStyle w:val="ac"/>
        <w:jc w:val="center"/>
        <w:rPr>
          <w:sz w:val="24"/>
        </w:rPr>
      </w:pPr>
      <w:r>
        <w:rPr>
          <w:sz w:val="24"/>
        </w:rPr>
        <w:t> </w:t>
      </w: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rPr>
          <w:sz w:val="24"/>
          <w:szCs w:val="24"/>
        </w:rPr>
      </w:pPr>
    </w:p>
    <w:p w:rsidR="00EB7E2D" w:rsidRDefault="00EB7E2D" w:rsidP="00EB7E2D">
      <w:pPr>
        <w:pStyle w:val="a8"/>
        <w:jc w:val="right"/>
        <w:rPr>
          <w:b w:val="0"/>
          <w:szCs w:val="24"/>
        </w:rPr>
      </w:pPr>
    </w:p>
    <w:p w:rsidR="001326A3" w:rsidRPr="00EB7E2D" w:rsidRDefault="001326A3" w:rsidP="00EB7E2D"/>
    <w:sectPr w:rsidR="001326A3" w:rsidRPr="00EB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3"/>
    <w:rsid w:val="001326A3"/>
    <w:rsid w:val="002E6630"/>
    <w:rsid w:val="003E4B73"/>
    <w:rsid w:val="00CA1497"/>
    <w:rsid w:val="00E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8527-7A22-41DC-AAAB-6C2F95A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4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CA14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497"/>
    <w:rPr>
      <w:color w:val="954F72" w:themeColor="followedHyperlink"/>
      <w:u w:val="single"/>
    </w:rPr>
  </w:style>
  <w:style w:type="character" w:styleId="a5">
    <w:name w:val="Strong"/>
    <w:qFormat/>
    <w:rsid w:val="00CA1497"/>
    <w:rPr>
      <w:rFonts w:ascii="Times New Roman" w:hAnsi="Times New Roman" w:cs="Times New Roman" w:hint="default"/>
      <w:b/>
      <w:bCs/>
    </w:rPr>
  </w:style>
  <w:style w:type="paragraph" w:styleId="a6">
    <w:name w:val="footer"/>
    <w:basedOn w:val="a"/>
    <w:link w:val="a7"/>
    <w:semiHidden/>
    <w:unhideWhenUsed/>
    <w:rsid w:val="00CA149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CA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A1497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CA14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CA1497"/>
    <w:pPr>
      <w:spacing w:after="60" w:line="232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CA1497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CA1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A14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CA14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QuoteChar">
    <w:name w:val="Quote Char"/>
    <w:link w:val="21"/>
    <w:locked/>
    <w:rsid w:val="00CA1497"/>
    <w:rPr>
      <w:rFonts w:ascii="Arial" w:hAnsi="Arial" w:cs="Arial"/>
      <w:i/>
      <w:iCs/>
      <w:color w:val="000000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CA149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i/>
      <w:iCs/>
      <w:color w:val="000000"/>
      <w:sz w:val="24"/>
      <w:szCs w:val="24"/>
      <w:lang w:eastAsia="en-US"/>
    </w:rPr>
  </w:style>
  <w:style w:type="character" w:customStyle="1" w:styleId="SubtitleChar">
    <w:name w:val="Subtitle Char"/>
    <w:locked/>
    <w:rsid w:val="00CA1497"/>
    <w:rPr>
      <w:rFonts w:ascii="Cambria" w:hAnsi="Cambria" w:cs="Cambria" w:hint="default"/>
      <w:sz w:val="24"/>
      <w:szCs w:val="24"/>
    </w:rPr>
  </w:style>
  <w:style w:type="character" w:customStyle="1" w:styleId="13">
    <w:name w:val="Сильное выделение1"/>
    <w:rsid w:val="00CA1497"/>
    <w:rPr>
      <w:rFonts w:ascii="Times New Roman" w:hAnsi="Times New Roman" w:cs="Times New Roman" w:hint="default"/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EB7E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EB7E2D"/>
    <w:pPr>
      <w:autoSpaceDE w:val="0"/>
      <w:autoSpaceDN w:val="0"/>
      <w:adjustRightInd w:val="0"/>
      <w:jc w:val="both"/>
    </w:pPr>
    <w:rPr>
      <w:color w:val="000000"/>
      <w:sz w:val="26"/>
      <w:szCs w:val="24"/>
    </w:rPr>
  </w:style>
  <w:style w:type="character" w:customStyle="1" w:styleId="ad">
    <w:name w:val="Основной текст Знак"/>
    <w:basedOn w:val="a0"/>
    <w:link w:val="ac"/>
    <w:semiHidden/>
    <w:rsid w:val="00EB7E2D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customStyle="1" w:styleId="ae">
    <w:name w:val="Содержимое таблицы"/>
    <w:basedOn w:val="a"/>
    <w:rsid w:val="00EB7E2D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D168CD0BA3B364B65D7ABC8D1D9C67AE98661535B8FE25DD3B396A32C347A68AC23BD6E03287C237C6EN4R2H" TargetMode="External"/><Relationship Id="rId5" Type="http://schemas.openxmlformats.org/officeDocument/2006/relationships/hyperlink" Target="consultantplus://offline/ref=8B6C48BA89949EC198B7B626F340B8E229A5C8A998661B714C2C34746FCA728FF65571442C3805E8E321AFOFvFG" TargetMode="External"/><Relationship Id="rId4" Type="http://schemas.openxmlformats.org/officeDocument/2006/relationships/hyperlink" Target="consultantplus://offline/ref=8B6C48BA89949EC198B7B626F340B8E229A5C8A998681A7A492C34746FCA728FOF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1784</Words>
  <Characters>10170</Characters>
  <Application>Microsoft Office Word</Application>
  <DocSecurity>0</DocSecurity>
  <Lines>84</Lines>
  <Paragraphs>23</Paragraphs>
  <ScaleCrop>false</ScaleCrop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2025-02-11T05:30:00Z</dcterms:created>
  <dcterms:modified xsi:type="dcterms:W3CDTF">2025-02-11T07:51:00Z</dcterms:modified>
</cp:coreProperties>
</file>